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62" w:rsidRDefault="00806E62" w:rsidP="00806E62">
      <w:pPr>
        <w:pStyle w:val="1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附件：</w:t>
      </w:r>
    </w:p>
    <w:p w:rsidR="00806E62" w:rsidRDefault="00806E62" w:rsidP="00806E62">
      <w:pPr>
        <w:pStyle w:val="1"/>
        <w:ind w:firstLine="562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中北大</w:t>
      </w:r>
      <w:proofErr w:type="gramStart"/>
      <w:r>
        <w:rPr>
          <w:rFonts w:eastAsia="仿宋_GB2312" w:hint="eastAsia"/>
          <w:b/>
          <w:sz w:val="28"/>
          <w:szCs w:val="28"/>
        </w:rPr>
        <w:t>学</w:t>
      </w:r>
      <w:r>
        <w:rPr>
          <w:rFonts w:eastAsia="仿宋_GB2312"/>
          <w:b/>
          <w:sz w:val="28"/>
          <w:szCs w:val="28"/>
        </w:rPr>
        <w:t>青年</w:t>
      </w:r>
      <w:proofErr w:type="gramEnd"/>
      <w:r>
        <w:rPr>
          <w:rFonts w:eastAsia="仿宋_GB2312"/>
          <w:b/>
          <w:sz w:val="28"/>
          <w:szCs w:val="28"/>
        </w:rPr>
        <w:t>教师</w:t>
      </w:r>
      <w:r>
        <w:rPr>
          <w:rFonts w:eastAsia="仿宋_GB2312" w:hint="eastAsia"/>
          <w:b/>
          <w:sz w:val="28"/>
          <w:szCs w:val="28"/>
        </w:rPr>
        <w:t>教学基本功竞</w:t>
      </w:r>
      <w:r>
        <w:rPr>
          <w:rFonts w:eastAsia="仿宋_GB2312"/>
          <w:b/>
          <w:sz w:val="28"/>
          <w:szCs w:val="28"/>
        </w:rPr>
        <w:t>赛评分</w:t>
      </w:r>
      <w:r>
        <w:rPr>
          <w:rFonts w:eastAsia="仿宋_GB2312" w:hint="eastAsia"/>
          <w:b/>
          <w:sz w:val="28"/>
          <w:szCs w:val="28"/>
        </w:rPr>
        <w:t>表</w:t>
      </w:r>
    </w:p>
    <w:p w:rsidR="00806E62" w:rsidRDefault="00806E62" w:rsidP="00806E62">
      <w:pPr>
        <w:adjustRightInd w:val="0"/>
        <w:snapToGrid w:val="0"/>
        <w:jc w:val="left"/>
        <w:rPr>
          <w:rFonts w:ascii="仿宋_GB2312" w:eastAsia="仿宋_GB2312" w:hAnsiTheme="minorEastAsia"/>
          <w:color w:val="000000"/>
          <w:kern w:val="0"/>
          <w:sz w:val="24"/>
        </w:rPr>
      </w:pPr>
    </w:p>
    <w:p w:rsidR="00806E62" w:rsidRPr="00707775" w:rsidRDefault="00806E62" w:rsidP="00806E62">
      <w:pPr>
        <w:adjustRightInd w:val="0"/>
        <w:snapToGrid w:val="0"/>
        <w:jc w:val="left"/>
        <w:rPr>
          <w:rFonts w:ascii="仿宋_GB2312" w:eastAsia="仿宋_GB2312" w:hAnsiTheme="minorEastAsia"/>
          <w:b/>
          <w:color w:val="000000"/>
          <w:kern w:val="0"/>
          <w:sz w:val="24"/>
          <w:u w:val="single"/>
        </w:rPr>
      </w:pPr>
      <w:r w:rsidRPr="00707775">
        <w:rPr>
          <w:rFonts w:ascii="仿宋_GB2312" w:eastAsia="仿宋_GB2312" w:hAnsiTheme="minorEastAsia" w:hint="eastAsia"/>
          <w:b/>
          <w:color w:val="000000"/>
          <w:kern w:val="0"/>
          <w:sz w:val="24"/>
        </w:rPr>
        <w:t>参赛教师姓名：</w:t>
      </w:r>
      <w:r w:rsidRPr="00707775">
        <w:rPr>
          <w:rFonts w:ascii="仿宋_GB2312" w:eastAsia="仿宋_GB2312" w:hAnsiTheme="minorEastAsia" w:hint="eastAsia"/>
          <w:b/>
          <w:color w:val="000000"/>
          <w:kern w:val="0"/>
          <w:sz w:val="24"/>
          <w:u w:val="single"/>
        </w:rPr>
        <w:t xml:space="preserve">              </w:t>
      </w:r>
    </w:p>
    <w:tbl>
      <w:tblPr>
        <w:tblW w:w="9387" w:type="dxa"/>
        <w:jc w:val="center"/>
        <w:tblInd w:w="-337" w:type="dxa"/>
        <w:tblLayout w:type="fixed"/>
        <w:tblLook w:val="0000" w:firstRow="0" w:lastRow="0" w:firstColumn="0" w:lastColumn="0" w:noHBand="0" w:noVBand="0"/>
      </w:tblPr>
      <w:tblGrid>
        <w:gridCol w:w="1249"/>
        <w:gridCol w:w="827"/>
        <w:gridCol w:w="4482"/>
        <w:gridCol w:w="1162"/>
        <w:gridCol w:w="750"/>
        <w:gridCol w:w="917"/>
      </w:tblGrid>
      <w:tr w:rsidR="00806E62" w:rsidRPr="00695E2F" w:rsidTr="00BC791C">
        <w:trPr>
          <w:trHeight w:val="586"/>
          <w:jc w:val="center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得分</w:t>
            </w:r>
          </w:p>
        </w:tc>
      </w:tr>
      <w:tr w:rsidR="00806E62" w:rsidRPr="00695E2F" w:rsidTr="00BC791C">
        <w:trPr>
          <w:trHeight w:val="586"/>
          <w:jc w:val="center"/>
        </w:trPr>
        <w:tc>
          <w:tcPr>
            <w:tcW w:w="2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教学设计</w:t>
            </w: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符合教学基本要求，内容充实，反映学科前沿。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586"/>
          <w:jc w:val="center"/>
        </w:trPr>
        <w:tc>
          <w:tcPr>
            <w:tcW w:w="20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教学目标明确、思路清晰。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586"/>
          <w:jc w:val="center"/>
        </w:trPr>
        <w:tc>
          <w:tcPr>
            <w:tcW w:w="20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586"/>
          <w:jc w:val="center"/>
        </w:trPr>
        <w:tc>
          <w:tcPr>
            <w:tcW w:w="20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586"/>
          <w:jc w:val="center"/>
        </w:trPr>
        <w:tc>
          <w:tcPr>
            <w:tcW w:w="20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文字表达准确、简洁，阐述清楚。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993"/>
          <w:jc w:val="center"/>
        </w:trPr>
        <w:tc>
          <w:tcPr>
            <w:tcW w:w="2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说课</w:t>
            </w:r>
          </w:p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针对教学对象和</w:t>
            </w:r>
            <w:proofErr w:type="gramStart"/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本教学</w:t>
            </w:r>
            <w:proofErr w:type="gramEnd"/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节段，说教材、</w:t>
            </w:r>
            <w:proofErr w:type="gramStart"/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说教学</w:t>
            </w:r>
            <w:proofErr w:type="gramEnd"/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目标与教学内容、说教法与学法、</w:t>
            </w:r>
            <w:proofErr w:type="gramStart"/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说教学</w:t>
            </w:r>
            <w:proofErr w:type="gramEnd"/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过程。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1546"/>
          <w:jc w:val="center"/>
        </w:trPr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课堂教学</w:t>
            </w:r>
          </w:p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教学</w:t>
            </w:r>
          </w:p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spacing w:val="-16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spacing w:val="-16"/>
                <w:kern w:val="0"/>
                <w:sz w:val="24"/>
              </w:rPr>
              <w:t>重点突出，条理清晰，内容承前启后，循序渐进。</w:t>
            </w:r>
          </w:p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内容充实，信息量大，为教学目标服务。</w:t>
            </w:r>
          </w:p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理论联系实际，反映或联系学科发展新思想、新概念、新成果。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1115"/>
          <w:jc w:val="center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教学</w:t>
            </w:r>
          </w:p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spacing w:val="-16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spacing w:val="-16"/>
                <w:kern w:val="0"/>
                <w:sz w:val="24"/>
              </w:rPr>
              <w:t>教学过程安排合理，教学逻辑清晰。</w:t>
            </w:r>
          </w:p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spacing w:val="-16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spacing w:val="-16"/>
                <w:kern w:val="0"/>
                <w:sz w:val="24"/>
              </w:rPr>
              <w:t>启发性强，能有效调动学生思维和学习积极性。</w:t>
            </w:r>
          </w:p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spacing w:val="-16"/>
                <w:kern w:val="0"/>
                <w:sz w:val="24"/>
              </w:rPr>
              <w:t>教学时间安排合理，有效运用各种教学手段。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976"/>
          <w:jc w:val="center"/>
        </w:trPr>
        <w:tc>
          <w:tcPr>
            <w:tcW w:w="12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语言</w:t>
            </w:r>
          </w:p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proofErr w:type="gramStart"/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教态</w:t>
            </w:r>
            <w:proofErr w:type="gramEnd"/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spacing w:val="-16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spacing w:val="-16"/>
                <w:kern w:val="0"/>
                <w:sz w:val="24"/>
              </w:rPr>
              <w:t>普通话讲课，语言清晰，语速节奏恰当。</w:t>
            </w:r>
          </w:p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proofErr w:type="gramStart"/>
            <w:r w:rsidRPr="00695E2F">
              <w:rPr>
                <w:rFonts w:ascii="仿宋_GB2312" w:eastAsia="仿宋_GB2312" w:hAnsiTheme="minorEastAsia" w:hint="eastAsia"/>
                <w:color w:val="000000"/>
                <w:spacing w:val="-16"/>
                <w:kern w:val="0"/>
                <w:sz w:val="24"/>
              </w:rPr>
              <w:t>教态仪表</w:t>
            </w:r>
            <w:proofErr w:type="gramEnd"/>
            <w:r w:rsidRPr="00695E2F">
              <w:rPr>
                <w:rFonts w:ascii="仿宋_GB2312" w:eastAsia="仿宋_GB2312" w:hAnsiTheme="minorEastAsia" w:hint="eastAsia"/>
                <w:color w:val="000000"/>
                <w:spacing w:val="-16"/>
                <w:kern w:val="0"/>
                <w:sz w:val="24"/>
              </w:rPr>
              <w:t>自然得体，肢体语言运用合理。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1132"/>
          <w:jc w:val="center"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教学</w:t>
            </w:r>
          </w:p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特色</w:t>
            </w: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color w:val="000000"/>
                <w:spacing w:val="-16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 w:rsidRPr="00695E2F"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806E62" w:rsidRPr="00695E2F" w:rsidTr="00BC791C">
        <w:trPr>
          <w:trHeight w:val="978"/>
          <w:jc w:val="center"/>
        </w:trPr>
        <w:tc>
          <w:tcPr>
            <w:tcW w:w="2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707775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b/>
                <w:color w:val="000000"/>
                <w:kern w:val="0"/>
                <w:sz w:val="24"/>
              </w:rPr>
            </w:pPr>
            <w:r w:rsidRPr="0070777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4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E62" w:rsidRPr="00707775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b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707775" w:rsidRDefault="00806E62" w:rsidP="00BC791C">
            <w:pPr>
              <w:adjustRightInd w:val="0"/>
              <w:snapToGrid w:val="0"/>
              <w:rPr>
                <w:rFonts w:ascii="仿宋_GB2312" w:eastAsia="仿宋_GB2312" w:hAnsiTheme="minorEastAsia"/>
                <w:b/>
                <w:color w:val="000000"/>
                <w:spacing w:val="-16"/>
                <w:kern w:val="0"/>
                <w:sz w:val="24"/>
              </w:rPr>
            </w:pPr>
            <w:r w:rsidRPr="00707775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6E62" w:rsidRPr="00695E2F" w:rsidRDefault="00806E62" w:rsidP="00BC791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</w:tbl>
    <w:p w:rsidR="00806E62" w:rsidRPr="00695E2F" w:rsidRDefault="00806E62" w:rsidP="00806E62">
      <w:pPr>
        <w:adjustRightInd w:val="0"/>
        <w:snapToGrid w:val="0"/>
        <w:spacing w:beforeLines="50" w:before="156"/>
        <w:rPr>
          <w:rFonts w:eastAsia="仿宋_GB2312"/>
          <w:b/>
          <w:sz w:val="28"/>
          <w:szCs w:val="28"/>
        </w:rPr>
      </w:pPr>
      <w:r w:rsidRPr="00695E2F">
        <w:rPr>
          <w:rFonts w:ascii="仿宋_GB2312" w:eastAsia="仿宋_GB2312" w:hAnsiTheme="minorEastAsia" w:hint="eastAsia"/>
          <w:bCs/>
          <w:color w:val="000000"/>
          <w:kern w:val="0"/>
          <w:sz w:val="24"/>
        </w:rPr>
        <w:t>注：评委评分可保留</w:t>
      </w:r>
      <w:r>
        <w:rPr>
          <w:rFonts w:ascii="仿宋_GB2312" w:eastAsia="仿宋_GB2312" w:hAnsiTheme="minorEastAsia" w:hint="eastAsia"/>
          <w:bCs/>
          <w:color w:val="000000"/>
          <w:kern w:val="0"/>
          <w:sz w:val="24"/>
        </w:rPr>
        <w:t>一位</w:t>
      </w:r>
      <w:r w:rsidRPr="00695E2F">
        <w:rPr>
          <w:rFonts w:ascii="仿宋_GB2312" w:eastAsia="仿宋_GB2312" w:hAnsiTheme="minorEastAsia" w:hint="eastAsia"/>
          <w:bCs/>
          <w:color w:val="000000"/>
          <w:kern w:val="0"/>
          <w:sz w:val="24"/>
        </w:rPr>
        <w:t>小数。</w:t>
      </w:r>
      <w:bookmarkStart w:id="0" w:name="_GoBack"/>
      <w:bookmarkEnd w:id="0"/>
    </w:p>
    <w:p w:rsidR="00204970" w:rsidRPr="006D1CB9" w:rsidRDefault="00204970"/>
    <w:sectPr w:rsidR="00204970" w:rsidRPr="006D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93" w:rsidRDefault="00B12193" w:rsidP="006D1CB9">
      <w:r>
        <w:separator/>
      </w:r>
    </w:p>
  </w:endnote>
  <w:endnote w:type="continuationSeparator" w:id="0">
    <w:p w:rsidR="00B12193" w:rsidRDefault="00B12193" w:rsidP="006D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93" w:rsidRDefault="00B12193" w:rsidP="006D1CB9">
      <w:r>
        <w:separator/>
      </w:r>
    </w:p>
  </w:footnote>
  <w:footnote w:type="continuationSeparator" w:id="0">
    <w:p w:rsidR="00B12193" w:rsidRDefault="00B12193" w:rsidP="006D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62"/>
    <w:rsid w:val="00204970"/>
    <w:rsid w:val="006D1CB9"/>
    <w:rsid w:val="00806E62"/>
    <w:rsid w:val="00B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806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D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C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C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806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D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C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C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2018-04-28T03:08:00Z</dcterms:created>
  <dcterms:modified xsi:type="dcterms:W3CDTF">2018-04-28T03:12:00Z</dcterms:modified>
</cp:coreProperties>
</file>