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F1D" w:rsidRDefault="00752F1D">
      <w:pPr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 w:rsidR="00752F1D" w:rsidRDefault="008E615D">
      <w:pPr>
        <w:spacing w:line="240" w:lineRule="atLeast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中北大学</w:t>
      </w:r>
      <w:r>
        <w:rPr>
          <w:rFonts w:ascii="宋体" w:hAnsi="宋体" w:hint="eastAsia"/>
          <w:b/>
          <w:sz w:val="32"/>
          <w:szCs w:val="32"/>
        </w:rPr>
        <w:t>本科课程考核</w:t>
      </w:r>
      <w:r>
        <w:rPr>
          <w:rFonts w:ascii="宋体" w:hAnsi="宋体" w:hint="eastAsia"/>
          <w:b/>
          <w:sz w:val="32"/>
          <w:szCs w:val="32"/>
        </w:rPr>
        <w:t>试题</w:t>
      </w:r>
      <w:r>
        <w:rPr>
          <w:rFonts w:ascii="宋体" w:hAnsi="宋体" w:hint="eastAsia"/>
          <w:b/>
          <w:sz w:val="32"/>
          <w:szCs w:val="32"/>
        </w:rPr>
        <w:t>试卷评价表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719"/>
        <w:gridCol w:w="1440"/>
        <w:gridCol w:w="1980"/>
        <w:gridCol w:w="681"/>
        <w:gridCol w:w="399"/>
        <w:gridCol w:w="302"/>
        <w:gridCol w:w="709"/>
        <w:gridCol w:w="609"/>
      </w:tblGrid>
      <w:tr w:rsidR="00752F1D">
        <w:tc>
          <w:tcPr>
            <w:tcW w:w="1809" w:type="dxa"/>
            <w:vAlign w:val="center"/>
          </w:tcPr>
          <w:p w:rsidR="00752F1D" w:rsidRDefault="008E615D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 w:val="28"/>
                <w:szCs w:val="28"/>
              </w:rPr>
              <w:t> </w:t>
            </w:r>
            <w:r>
              <w:rPr>
                <w:rFonts w:ascii="宋体" w:hAnsi="宋体" w:hint="eastAsia"/>
                <w:szCs w:val="21"/>
              </w:rPr>
              <w:t>开课学院</w:t>
            </w:r>
          </w:p>
        </w:tc>
        <w:tc>
          <w:tcPr>
            <w:tcW w:w="1719" w:type="dxa"/>
            <w:vAlign w:val="center"/>
          </w:tcPr>
          <w:p w:rsidR="00752F1D" w:rsidRDefault="00752F1D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752F1D" w:rsidRDefault="008E615D">
            <w:pPr>
              <w:spacing w:line="600" w:lineRule="exact"/>
              <w:ind w:leftChars="-51" w:left="-13" w:rightChars="-51" w:right="-107" w:hangingChars="45" w:hanging="94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课程名称</w:t>
            </w:r>
          </w:p>
        </w:tc>
        <w:tc>
          <w:tcPr>
            <w:tcW w:w="1980" w:type="dxa"/>
            <w:vAlign w:val="center"/>
          </w:tcPr>
          <w:p w:rsidR="00752F1D" w:rsidRDefault="00752F1D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52F1D" w:rsidRDefault="008E615D">
            <w:pPr>
              <w:spacing w:line="600" w:lineRule="exact"/>
              <w:ind w:leftChars="-51" w:left="-13" w:rightChars="-51" w:right="-107" w:hangingChars="45" w:hanging="94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业</w:t>
            </w:r>
          </w:p>
        </w:tc>
        <w:tc>
          <w:tcPr>
            <w:tcW w:w="1620" w:type="dxa"/>
            <w:gridSpan w:val="3"/>
            <w:vAlign w:val="center"/>
          </w:tcPr>
          <w:p w:rsidR="00752F1D" w:rsidRDefault="00752F1D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52F1D">
        <w:tc>
          <w:tcPr>
            <w:tcW w:w="1809" w:type="dxa"/>
            <w:vAlign w:val="center"/>
          </w:tcPr>
          <w:p w:rsidR="00752F1D" w:rsidRDefault="008E615D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授课教师</w:t>
            </w:r>
          </w:p>
        </w:tc>
        <w:tc>
          <w:tcPr>
            <w:tcW w:w="1719" w:type="dxa"/>
            <w:vAlign w:val="center"/>
          </w:tcPr>
          <w:p w:rsidR="00752F1D" w:rsidRDefault="00752F1D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752F1D" w:rsidRDefault="008E615D">
            <w:pPr>
              <w:spacing w:line="600" w:lineRule="exact"/>
              <w:ind w:leftChars="-51" w:left="-13" w:rightChars="-51" w:right="-107" w:hangingChars="45" w:hanging="94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课程序号</w:t>
            </w:r>
          </w:p>
        </w:tc>
        <w:tc>
          <w:tcPr>
            <w:tcW w:w="1980" w:type="dxa"/>
            <w:vAlign w:val="center"/>
          </w:tcPr>
          <w:p w:rsidR="00752F1D" w:rsidRDefault="00752F1D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52F1D" w:rsidRDefault="008E615D">
            <w:pPr>
              <w:spacing w:line="600" w:lineRule="exact"/>
              <w:ind w:leftChars="-51" w:left="-13" w:rightChars="-51" w:right="-107" w:hangingChars="45" w:hanging="94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学生年级</w:t>
            </w:r>
          </w:p>
        </w:tc>
        <w:tc>
          <w:tcPr>
            <w:tcW w:w="1620" w:type="dxa"/>
            <w:gridSpan w:val="3"/>
            <w:vAlign w:val="center"/>
          </w:tcPr>
          <w:p w:rsidR="00752F1D" w:rsidRDefault="00752F1D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52F1D">
        <w:tc>
          <w:tcPr>
            <w:tcW w:w="1809" w:type="dxa"/>
            <w:vMerge w:val="restart"/>
            <w:vAlign w:val="center"/>
          </w:tcPr>
          <w:p w:rsidR="00752F1D" w:rsidRDefault="008E615D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评价指标</w:t>
            </w:r>
          </w:p>
        </w:tc>
        <w:tc>
          <w:tcPr>
            <w:tcW w:w="5820" w:type="dxa"/>
            <w:gridSpan w:val="4"/>
            <w:vMerge w:val="restart"/>
            <w:vAlign w:val="center"/>
          </w:tcPr>
          <w:p w:rsidR="00752F1D" w:rsidRDefault="008E615D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指标内涵</w:t>
            </w:r>
          </w:p>
        </w:tc>
        <w:tc>
          <w:tcPr>
            <w:tcW w:w="2019" w:type="dxa"/>
            <w:gridSpan w:val="4"/>
            <w:vAlign w:val="center"/>
          </w:tcPr>
          <w:p w:rsidR="00752F1D" w:rsidRDefault="008E615D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评价等级</w:t>
            </w:r>
          </w:p>
        </w:tc>
      </w:tr>
      <w:tr w:rsidR="00752F1D">
        <w:tc>
          <w:tcPr>
            <w:tcW w:w="1809" w:type="dxa"/>
            <w:vMerge/>
            <w:vAlign w:val="center"/>
          </w:tcPr>
          <w:p w:rsidR="00752F1D" w:rsidRDefault="00752F1D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20" w:type="dxa"/>
            <w:gridSpan w:val="4"/>
            <w:vMerge/>
            <w:vAlign w:val="center"/>
          </w:tcPr>
          <w:p w:rsidR="00752F1D" w:rsidRDefault="00752F1D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01" w:type="dxa"/>
            <w:gridSpan w:val="2"/>
            <w:vAlign w:val="center"/>
          </w:tcPr>
          <w:p w:rsidR="00752F1D" w:rsidRDefault="008E615D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好</w:t>
            </w:r>
          </w:p>
        </w:tc>
        <w:tc>
          <w:tcPr>
            <w:tcW w:w="709" w:type="dxa"/>
            <w:vAlign w:val="center"/>
          </w:tcPr>
          <w:p w:rsidR="00752F1D" w:rsidRDefault="008E615D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</w:t>
            </w:r>
          </w:p>
        </w:tc>
        <w:tc>
          <w:tcPr>
            <w:tcW w:w="609" w:type="dxa"/>
            <w:vAlign w:val="center"/>
          </w:tcPr>
          <w:p w:rsidR="00752F1D" w:rsidRDefault="008E615D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差</w:t>
            </w:r>
          </w:p>
        </w:tc>
      </w:tr>
      <w:tr w:rsidR="00752F1D">
        <w:tc>
          <w:tcPr>
            <w:tcW w:w="1809" w:type="dxa"/>
            <w:vAlign w:val="center"/>
          </w:tcPr>
          <w:p w:rsidR="00752F1D" w:rsidRDefault="008E615D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试卷印制和装订</w:t>
            </w:r>
          </w:p>
        </w:tc>
        <w:tc>
          <w:tcPr>
            <w:tcW w:w="5820" w:type="dxa"/>
            <w:gridSpan w:val="4"/>
            <w:vAlign w:val="center"/>
          </w:tcPr>
          <w:p w:rsidR="00752F1D" w:rsidRDefault="008E615D">
            <w:pPr>
              <w:spacing w:line="3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①</w:t>
            </w:r>
            <w:r>
              <w:rPr>
                <w:rFonts w:ascii="宋体" w:hAnsi="宋体"/>
                <w:sz w:val="18"/>
                <w:szCs w:val="18"/>
              </w:rPr>
              <w:t>试卷印制清晰度和准确度；</w:t>
            </w:r>
          </w:p>
          <w:p w:rsidR="00752F1D" w:rsidRDefault="008E615D">
            <w:pPr>
              <w:spacing w:line="3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②</w:t>
            </w:r>
            <w:r>
              <w:rPr>
                <w:rFonts w:ascii="宋体" w:hAnsi="宋体"/>
                <w:sz w:val="18"/>
                <w:szCs w:val="18"/>
              </w:rPr>
              <w:t>试卷按学生学号顺序装订，试卷册（袋）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sz w:val="18"/>
                <w:szCs w:val="18"/>
              </w:rPr>
              <w:t>封面标注</w:t>
            </w:r>
            <w:r>
              <w:rPr>
                <w:rFonts w:ascii="宋体" w:hAnsi="宋体" w:hint="eastAsia"/>
                <w:sz w:val="18"/>
                <w:szCs w:val="18"/>
              </w:rPr>
              <w:t>学院</w:t>
            </w:r>
            <w:r>
              <w:rPr>
                <w:rFonts w:ascii="宋体" w:hAnsi="宋体"/>
                <w:sz w:val="18"/>
                <w:szCs w:val="18"/>
              </w:rPr>
              <w:t>、年级、专业、班级、考试课程名称、任课教师、考试时间、试卷数、阅卷教师等基本信息的完整性。</w:t>
            </w:r>
          </w:p>
        </w:tc>
        <w:tc>
          <w:tcPr>
            <w:tcW w:w="701" w:type="dxa"/>
            <w:gridSpan w:val="2"/>
            <w:vAlign w:val="center"/>
          </w:tcPr>
          <w:p w:rsidR="00752F1D" w:rsidRDefault="00752F1D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752F1D" w:rsidRDefault="00752F1D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609" w:type="dxa"/>
            <w:vAlign w:val="center"/>
          </w:tcPr>
          <w:p w:rsidR="00752F1D" w:rsidRDefault="00752F1D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 w:rsidR="00752F1D">
        <w:tc>
          <w:tcPr>
            <w:tcW w:w="1809" w:type="dxa"/>
            <w:vAlign w:val="center"/>
          </w:tcPr>
          <w:p w:rsidR="00752F1D" w:rsidRDefault="008E615D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试题内容</w:t>
            </w:r>
          </w:p>
        </w:tc>
        <w:tc>
          <w:tcPr>
            <w:tcW w:w="5820" w:type="dxa"/>
            <w:gridSpan w:val="4"/>
            <w:vAlign w:val="center"/>
          </w:tcPr>
          <w:p w:rsidR="00752F1D" w:rsidRDefault="008E615D">
            <w:pPr>
              <w:spacing w:line="3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①</w:t>
            </w:r>
            <w:r>
              <w:rPr>
                <w:rFonts w:ascii="宋体" w:hAnsi="宋体"/>
                <w:sz w:val="18"/>
                <w:szCs w:val="18"/>
              </w:rPr>
              <w:t>试题设计的正确性，文字表述的科学性；</w:t>
            </w:r>
          </w:p>
          <w:p w:rsidR="00752F1D" w:rsidRDefault="008E615D">
            <w:pPr>
              <w:spacing w:line="3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②</w:t>
            </w:r>
            <w:r>
              <w:rPr>
                <w:rFonts w:ascii="宋体" w:hAnsi="宋体"/>
                <w:sz w:val="18"/>
                <w:szCs w:val="18"/>
              </w:rPr>
              <w:t>命题内容与课程教学大纲的相关程度。</w:t>
            </w:r>
          </w:p>
        </w:tc>
        <w:tc>
          <w:tcPr>
            <w:tcW w:w="701" w:type="dxa"/>
            <w:gridSpan w:val="2"/>
            <w:vAlign w:val="center"/>
          </w:tcPr>
          <w:p w:rsidR="00752F1D" w:rsidRDefault="00752F1D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752F1D" w:rsidRDefault="00752F1D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609" w:type="dxa"/>
            <w:vAlign w:val="center"/>
          </w:tcPr>
          <w:p w:rsidR="00752F1D" w:rsidRDefault="00752F1D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 w:rsidR="00752F1D">
        <w:tc>
          <w:tcPr>
            <w:tcW w:w="1809" w:type="dxa"/>
            <w:vAlign w:val="center"/>
          </w:tcPr>
          <w:p w:rsidR="00752F1D" w:rsidRDefault="008E615D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试卷题型</w:t>
            </w:r>
          </w:p>
        </w:tc>
        <w:tc>
          <w:tcPr>
            <w:tcW w:w="5820" w:type="dxa"/>
            <w:gridSpan w:val="4"/>
            <w:vAlign w:val="center"/>
          </w:tcPr>
          <w:p w:rsidR="00752F1D" w:rsidRDefault="008E615D">
            <w:pPr>
              <w:spacing w:line="3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①</w:t>
            </w:r>
            <w:r>
              <w:rPr>
                <w:rFonts w:ascii="宋体" w:hAnsi="宋体"/>
                <w:sz w:val="18"/>
                <w:szCs w:val="18"/>
              </w:rPr>
              <w:t>按不同的考试内容及要求，合理设置选择题、判断题、填空题、简答题、综合应用题等题型，考核学生掌握和运用知识的能力的情况。</w:t>
            </w:r>
          </w:p>
        </w:tc>
        <w:tc>
          <w:tcPr>
            <w:tcW w:w="701" w:type="dxa"/>
            <w:gridSpan w:val="2"/>
            <w:vAlign w:val="center"/>
          </w:tcPr>
          <w:p w:rsidR="00752F1D" w:rsidRDefault="00752F1D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752F1D" w:rsidRDefault="00752F1D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609" w:type="dxa"/>
            <w:vAlign w:val="center"/>
          </w:tcPr>
          <w:p w:rsidR="00752F1D" w:rsidRDefault="00752F1D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 w:rsidR="00752F1D">
        <w:tc>
          <w:tcPr>
            <w:tcW w:w="1809" w:type="dxa"/>
            <w:vAlign w:val="center"/>
          </w:tcPr>
          <w:p w:rsidR="00752F1D" w:rsidRDefault="008E615D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试卷题量及分值</w:t>
            </w:r>
          </w:p>
        </w:tc>
        <w:tc>
          <w:tcPr>
            <w:tcW w:w="5820" w:type="dxa"/>
            <w:gridSpan w:val="4"/>
            <w:vAlign w:val="center"/>
          </w:tcPr>
          <w:p w:rsidR="00752F1D" w:rsidRDefault="008E615D">
            <w:pPr>
              <w:spacing w:line="3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①</w:t>
            </w:r>
            <w:r>
              <w:rPr>
                <w:rFonts w:ascii="宋体" w:hAnsi="宋体"/>
                <w:sz w:val="18"/>
                <w:szCs w:val="18"/>
              </w:rPr>
              <w:t>试卷测试时间（一般不超过</w:t>
            </w:r>
            <w:r>
              <w:rPr>
                <w:rFonts w:ascii="宋体" w:hAnsi="宋体"/>
                <w:sz w:val="18"/>
                <w:szCs w:val="18"/>
              </w:rPr>
              <w:t>2</w:t>
            </w:r>
            <w:r>
              <w:rPr>
                <w:rFonts w:ascii="宋体" w:hAnsi="宋体"/>
                <w:sz w:val="18"/>
                <w:szCs w:val="18"/>
              </w:rPr>
              <w:t>小时</w:t>
            </w:r>
            <w:r>
              <w:rPr>
                <w:rFonts w:ascii="宋体" w:hAnsi="宋体" w:hint="eastAsia"/>
                <w:sz w:val="18"/>
                <w:szCs w:val="18"/>
              </w:rPr>
              <w:t>）</w:t>
            </w:r>
            <w:r>
              <w:rPr>
                <w:rFonts w:ascii="宋体" w:hAnsi="宋体"/>
                <w:sz w:val="18"/>
                <w:szCs w:val="18"/>
              </w:rPr>
              <w:t>与题量合理性；</w:t>
            </w:r>
          </w:p>
          <w:p w:rsidR="00752F1D" w:rsidRDefault="008E615D">
            <w:pPr>
              <w:spacing w:line="3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②</w:t>
            </w:r>
            <w:r>
              <w:rPr>
                <w:rFonts w:ascii="宋体" w:hAnsi="宋体"/>
                <w:sz w:val="18"/>
                <w:szCs w:val="18"/>
              </w:rPr>
              <w:t>各类题型分值分配的合理性。</w:t>
            </w:r>
          </w:p>
        </w:tc>
        <w:tc>
          <w:tcPr>
            <w:tcW w:w="701" w:type="dxa"/>
            <w:gridSpan w:val="2"/>
            <w:vAlign w:val="center"/>
          </w:tcPr>
          <w:p w:rsidR="00752F1D" w:rsidRDefault="00752F1D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752F1D" w:rsidRDefault="00752F1D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609" w:type="dxa"/>
            <w:vAlign w:val="center"/>
          </w:tcPr>
          <w:p w:rsidR="00752F1D" w:rsidRDefault="00752F1D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 w:rsidR="00752F1D">
        <w:tc>
          <w:tcPr>
            <w:tcW w:w="1809" w:type="dxa"/>
            <w:vAlign w:val="center"/>
          </w:tcPr>
          <w:p w:rsidR="00752F1D" w:rsidRDefault="008E615D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试题难度</w:t>
            </w:r>
          </w:p>
        </w:tc>
        <w:tc>
          <w:tcPr>
            <w:tcW w:w="5820" w:type="dxa"/>
            <w:gridSpan w:val="4"/>
            <w:vAlign w:val="center"/>
          </w:tcPr>
          <w:p w:rsidR="00752F1D" w:rsidRDefault="008E615D">
            <w:pPr>
              <w:spacing w:line="3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试题中优秀和不及格试卷（以百分制计，</w:t>
            </w:r>
            <w:r>
              <w:rPr>
                <w:rFonts w:ascii="宋体" w:hAnsi="宋体"/>
                <w:sz w:val="18"/>
                <w:szCs w:val="18"/>
              </w:rPr>
              <w:t>90</w:t>
            </w:r>
            <w:r>
              <w:rPr>
                <w:rFonts w:ascii="宋体" w:hAnsi="宋体"/>
                <w:sz w:val="18"/>
                <w:szCs w:val="18"/>
              </w:rPr>
              <w:t>分以上优秀、</w:t>
            </w:r>
            <w:r>
              <w:rPr>
                <w:rFonts w:ascii="宋体" w:hAnsi="宋体"/>
                <w:sz w:val="18"/>
                <w:szCs w:val="18"/>
              </w:rPr>
              <w:t>60</w:t>
            </w:r>
            <w:r>
              <w:rPr>
                <w:rFonts w:ascii="宋体" w:hAnsi="宋体"/>
                <w:sz w:val="18"/>
                <w:szCs w:val="18"/>
              </w:rPr>
              <w:t>分以下不及格）占少数，考试成绩符合正态分布</w:t>
            </w:r>
            <w:r>
              <w:rPr>
                <w:rFonts w:ascii="宋体" w:hAnsi="宋体" w:hint="eastAsia"/>
                <w:sz w:val="18"/>
                <w:szCs w:val="18"/>
              </w:rPr>
              <w:t>。</w:t>
            </w:r>
          </w:p>
        </w:tc>
        <w:tc>
          <w:tcPr>
            <w:tcW w:w="701" w:type="dxa"/>
            <w:gridSpan w:val="2"/>
            <w:vAlign w:val="center"/>
          </w:tcPr>
          <w:p w:rsidR="00752F1D" w:rsidRDefault="00752F1D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752F1D" w:rsidRDefault="00752F1D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609" w:type="dxa"/>
            <w:vAlign w:val="center"/>
          </w:tcPr>
          <w:p w:rsidR="00752F1D" w:rsidRDefault="00752F1D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 w:rsidR="00752F1D">
        <w:tc>
          <w:tcPr>
            <w:tcW w:w="1809" w:type="dxa"/>
            <w:vAlign w:val="center"/>
          </w:tcPr>
          <w:p w:rsidR="00752F1D" w:rsidRDefault="008E615D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试卷评分</w:t>
            </w:r>
          </w:p>
        </w:tc>
        <w:tc>
          <w:tcPr>
            <w:tcW w:w="5820" w:type="dxa"/>
            <w:gridSpan w:val="4"/>
            <w:vAlign w:val="center"/>
          </w:tcPr>
          <w:p w:rsidR="00752F1D" w:rsidRDefault="008E615D">
            <w:pPr>
              <w:spacing w:line="3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①</w:t>
            </w:r>
            <w:r>
              <w:rPr>
                <w:rFonts w:ascii="宋体" w:hAnsi="宋体"/>
                <w:sz w:val="18"/>
                <w:szCs w:val="18"/>
              </w:rPr>
              <w:t>评分标准及计分统一性，分数统计准确性</w:t>
            </w:r>
            <w:r>
              <w:rPr>
                <w:rFonts w:ascii="宋体" w:hAnsi="宋体" w:hint="eastAsia"/>
                <w:sz w:val="18"/>
                <w:szCs w:val="18"/>
              </w:rPr>
              <w:t>。出现</w:t>
            </w:r>
            <w:r>
              <w:rPr>
                <w:rFonts w:ascii="宋体" w:hAnsi="宋体" w:hint="eastAsia"/>
                <w:sz w:val="18"/>
                <w:szCs w:val="18"/>
              </w:rPr>
              <w:t>5</w:t>
            </w:r>
            <w:r>
              <w:rPr>
                <w:rFonts w:ascii="宋体" w:hAnsi="宋体" w:hint="eastAsia"/>
                <w:sz w:val="18"/>
                <w:szCs w:val="18"/>
              </w:rPr>
              <w:t>处以上统分错为“差”</w:t>
            </w:r>
          </w:p>
          <w:p w:rsidR="00752F1D" w:rsidRDefault="008E615D">
            <w:pPr>
              <w:spacing w:line="3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②评卷使用红笔和采用百分制记分；</w:t>
            </w:r>
          </w:p>
          <w:p w:rsidR="00752F1D" w:rsidRDefault="008E615D">
            <w:pPr>
              <w:spacing w:line="3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③试</w:t>
            </w:r>
            <w:r>
              <w:rPr>
                <w:rFonts w:ascii="宋体" w:hAnsi="宋体"/>
                <w:sz w:val="18"/>
                <w:szCs w:val="18"/>
              </w:rPr>
              <w:t>卷面批阅的规范性。试卷、成绩表上的分数修改处应有签名确认方可评为</w:t>
            </w:r>
            <w:r>
              <w:rPr>
                <w:rFonts w:ascii="宋体" w:hAnsi="宋体" w:hint="eastAsia"/>
                <w:sz w:val="18"/>
                <w:szCs w:val="18"/>
              </w:rPr>
              <w:t>“</w:t>
            </w:r>
            <w:r>
              <w:rPr>
                <w:rFonts w:ascii="宋体" w:hAnsi="宋体"/>
                <w:sz w:val="18"/>
                <w:szCs w:val="18"/>
              </w:rPr>
              <w:t>好</w:t>
            </w:r>
            <w:r>
              <w:rPr>
                <w:rFonts w:ascii="宋体" w:hAnsi="宋体" w:hint="eastAsia"/>
                <w:sz w:val="18"/>
                <w:szCs w:val="18"/>
              </w:rPr>
              <w:t>”</w:t>
            </w:r>
          </w:p>
        </w:tc>
        <w:tc>
          <w:tcPr>
            <w:tcW w:w="701" w:type="dxa"/>
            <w:gridSpan w:val="2"/>
            <w:vAlign w:val="center"/>
          </w:tcPr>
          <w:p w:rsidR="00752F1D" w:rsidRDefault="00752F1D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752F1D" w:rsidRDefault="00752F1D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609" w:type="dxa"/>
            <w:vAlign w:val="center"/>
          </w:tcPr>
          <w:p w:rsidR="00752F1D" w:rsidRDefault="00752F1D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 w:rsidR="00752F1D">
        <w:tc>
          <w:tcPr>
            <w:tcW w:w="1809" w:type="dxa"/>
            <w:vAlign w:val="center"/>
          </w:tcPr>
          <w:p w:rsidR="00752F1D" w:rsidRDefault="008E615D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相关文件</w:t>
            </w:r>
          </w:p>
        </w:tc>
        <w:tc>
          <w:tcPr>
            <w:tcW w:w="5820" w:type="dxa"/>
            <w:gridSpan w:val="4"/>
            <w:vAlign w:val="center"/>
          </w:tcPr>
          <w:p w:rsidR="00752F1D" w:rsidRDefault="008E615D">
            <w:pPr>
              <w:spacing w:line="3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①</w:t>
            </w:r>
            <w:r>
              <w:rPr>
                <w:rFonts w:ascii="宋体" w:hAnsi="宋体"/>
                <w:sz w:val="18"/>
                <w:szCs w:val="18"/>
              </w:rPr>
              <w:t>相关教学文件指试题</w:t>
            </w:r>
            <w:r>
              <w:rPr>
                <w:rFonts w:ascii="宋体" w:hAnsi="宋体"/>
                <w:sz w:val="18"/>
                <w:szCs w:val="18"/>
              </w:rPr>
              <w:t>(</w:t>
            </w:r>
            <w:r>
              <w:rPr>
                <w:rFonts w:ascii="宋体" w:hAnsi="宋体"/>
                <w:sz w:val="18"/>
                <w:szCs w:val="18"/>
              </w:rPr>
              <w:t>含</w:t>
            </w:r>
            <w:r>
              <w:rPr>
                <w:rFonts w:ascii="宋体" w:hAnsi="宋体"/>
                <w:sz w:val="18"/>
                <w:szCs w:val="18"/>
              </w:rPr>
              <w:t>A</w:t>
            </w:r>
            <w:r>
              <w:rPr>
                <w:rFonts w:ascii="宋体" w:hAnsi="宋体"/>
                <w:sz w:val="18"/>
                <w:szCs w:val="18"/>
              </w:rPr>
              <w:t>卷和</w:t>
            </w:r>
            <w:r>
              <w:rPr>
                <w:rFonts w:ascii="宋体" w:hAnsi="宋体"/>
                <w:sz w:val="18"/>
                <w:szCs w:val="18"/>
              </w:rPr>
              <w:t>B</w:t>
            </w:r>
            <w:r>
              <w:rPr>
                <w:rFonts w:ascii="宋体" w:hAnsi="宋体"/>
                <w:sz w:val="18"/>
                <w:szCs w:val="18"/>
              </w:rPr>
              <w:t>卷</w:t>
            </w:r>
            <w:r>
              <w:rPr>
                <w:rFonts w:ascii="宋体" w:hAnsi="宋体"/>
                <w:sz w:val="18"/>
                <w:szCs w:val="18"/>
              </w:rPr>
              <w:t>)</w:t>
            </w:r>
            <w:r>
              <w:rPr>
                <w:rFonts w:ascii="宋体" w:hAnsi="宋体"/>
                <w:sz w:val="18"/>
                <w:szCs w:val="18"/>
              </w:rPr>
              <w:t>及其标准答案、学生成绩单、</w:t>
            </w:r>
            <w:r>
              <w:rPr>
                <w:rFonts w:ascii="宋体" w:hAnsi="宋体" w:hint="eastAsia"/>
                <w:sz w:val="18"/>
                <w:szCs w:val="18"/>
              </w:rPr>
              <w:t>成绩</w:t>
            </w:r>
            <w:r>
              <w:rPr>
                <w:rFonts w:ascii="宋体" w:hAnsi="宋体"/>
                <w:sz w:val="18"/>
                <w:szCs w:val="18"/>
              </w:rPr>
              <w:t>分析表。上述教学文件全部齐备为</w:t>
            </w:r>
            <w:r>
              <w:rPr>
                <w:rFonts w:ascii="宋体" w:hAnsi="宋体"/>
                <w:sz w:val="18"/>
                <w:szCs w:val="18"/>
              </w:rPr>
              <w:t>“</w:t>
            </w:r>
            <w:r>
              <w:rPr>
                <w:rFonts w:ascii="宋体" w:hAnsi="宋体"/>
                <w:sz w:val="18"/>
                <w:szCs w:val="18"/>
              </w:rPr>
              <w:t>好</w:t>
            </w:r>
            <w:r>
              <w:rPr>
                <w:rFonts w:ascii="宋体" w:hAnsi="宋体"/>
                <w:sz w:val="18"/>
                <w:szCs w:val="18"/>
              </w:rPr>
              <w:t>”</w:t>
            </w:r>
            <w:r>
              <w:rPr>
                <w:rFonts w:ascii="宋体" w:hAnsi="宋体"/>
                <w:sz w:val="18"/>
                <w:szCs w:val="18"/>
              </w:rPr>
              <w:t>，缺</w:t>
            </w:r>
            <w:r>
              <w:rPr>
                <w:rFonts w:ascii="宋体" w:hAnsi="宋体"/>
                <w:sz w:val="18"/>
                <w:szCs w:val="18"/>
              </w:rPr>
              <w:t>2</w:t>
            </w:r>
            <w:r>
              <w:rPr>
                <w:rFonts w:ascii="宋体" w:hAnsi="宋体"/>
                <w:sz w:val="18"/>
                <w:szCs w:val="18"/>
              </w:rPr>
              <w:t>种以上为</w:t>
            </w:r>
            <w:r>
              <w:rPr>
                <w:rFonts w:ascii="宋体" w:hAnsi="宋体"/>
                <w:sz w:val="18"/>
                <w:szCs w:val="18"/>
              </w:rPr>
              <w:t>“</w:t>
            </w:r>
            <w:r>
              <w:rPr>
                <w:rFonts w:ascii="宋体" w:hAnsi="宋体"/>
                <w:sz w:val="18"/>
                <w:szCs w:val="18"/>
              </w:rPr>
              <w:t>差</w:t>
            </w:r>
            <w:r>
              <w:rPr>
                <w:rFonts w:ascii="宋体" w:hAnsi="宋体"/>
                <w:sz w:val="18"/>
                <w:szCs w:val="18"/>
              </w:rPr>
              <w:t>”</w:t>
            </w:r>
            <w:r>
              <w:rPr>
                <w:rFonts w:ascii="宋体" w:hAnsi="宋体"/>
                <w:sz w:val="18"/>
                <w:szCs w:val="18"/>
              </w:rPr>
              <w:t>。</w:t>
            </w:r>
          </w:p>
        </w:tc>
        <w:tc>
          <w:tcPr>
            <w:tcW w:w="701" w:type="dxa"/>
            <w:gridSpan w:val="2"/>
            <w:vAlign w:val="center"/>
          </w:tcPr>
          <w:p w:rsidR="00752F1D" w:rsidRDefault="00752F1D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752F1D" w:rsidRDefault="00752F1D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609" w:type="dxa"/>
            <w:vAlign w:val="center"/>
          </w:tcPr>
          <w:p w:rsidR="00752F1D" w:rsidRDefault="00752F1D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 w:rsidR="00752F1D">
        <w:tc>
          <w:tcPr>
            <w:tcW w:w="9648" w:type="dxa"/>
            <w:gridSpan w:val="9"/>
            <w:vAlign w:val="center"/>
          </w:tcPr>
          <w:p w:rsidR="00752F1D" w:rsidRDefault="008E615D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问题</w:t>
            </w:r>
            <w:r>
              <w:rPr>
                <w:rFonts w:ascii="宋体" w:hAnsi="宋体" w:hint="eastAsia"/>
                <w:szCs w:val="21"/>
              </w:rPr>
              <w:t>和建议：</w:t>
            </w:r>
          </w:p>
          <w:p w:rsidR="00752F1D" w:rsidRDefault="00752F1D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752F1D" w:rsidRDefault="00752F1D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752F1D" w:rsidRDefault="00752F1D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752F1D" w:rsidRDefault="00752F1D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752F1D" w:rsidRDefault="00752F1D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</w:tbl>
    <w:p w:rsidR="00752F1D" w:rsidRDefault="008E615D">
      <w:pPr>
        <w:spacing w:line="800" w:lineRule="exac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评价人</w:t>
      </w:r>
      <w:r>
        <w:rPr>
          <w:rFonts w:ascii="宋体" w:hAnsi="宋体"/>
          <w:sz w:val="24"/>
        </w:rPr>
        <w:t>(</w:t>
      </w:r>
      <w:r>
        <w:rPr>
          <w:rFonts w:ascii="宋体" w:hAnsi="宋体"/>
          <w:sz w:val="24"/>
        </w:rPr>
        <w:t>签名</w:t>
      </w:r>
      <w:r>
        <w:rPr>
          <w:rFonts w:ascii="宋体" w:hAnsi="宋体"/>
          <w:sz w:val="24"/>
        </w:rPr>
        <w:t>)</w:t>
      </w:r>
      <w:r>
        <w:rPr>
          <w:rFonts w:ascii="宋体" w:hAnsi="宋体"/>
          <w:sz w:val="24"/>
        </w:rPr>
        <w:t>：</w:t>
      </w:r>
      <w:r>
        <w:rPr>
          <w:rFonts w:ascii="宋体" w:hAnsi="宋体" w:hint="eastAsia"/>
          <w:sz w:val="24"/>
          <w:u w:val="single"/>
        </w:rPr>
        <w:t xml:space="preserve">                  </w:t>
      </w:r>
      <w:r>
        <w:rPr>
          <w:rFonts w:ascii="宋体" w:hAnsi="宋体" w:hint="eastAsia"/>
          <w:sz w:val="24"/>
        </w:rPr>
        <w:t xml:space="preserve">   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/>
          <w:sz w:val="24"/>
        </w:rPr>
        <w:t>评价时间：</w:t>
      </w:r>
      <w:r>
        <w:rPr>
          <w:rFonts w:ascii="宋体" w:hAnsi="宋体"/>
          <w:sz w:val="24"/>
        </w:rPr>
        <w:t> </w:t>
      </w:r>
      <w:r>
        <w:rPr>
          <w:rFonts w:ascii="宋体" w:hAnsi="宋体" w:hint="eastAsia"/>
          <w:sz w:val="24"/>
        </w:rPr>
        <w:t>201</w:t>
      </w:r>
      <w:r>
        <w:rPr>
          <w:rFonts w:ascii="宋体" w:hAnsi="宋体" w:hint="eastAsia"/>
          <w:sz w:val="24"/>
        </w:rPr>
        <w:t>8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</w:rPr>
        <w:t xml:space="preserve">    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</w:rPr>
        <w:t xml:space="preserve">    </w:t>
      </w:r>
      <w:r>
        <w:rPr>
          <w:rFonts w:ascii="宋体" w:hAnsi="宋体" w:hint="eastAsia"/>
          <w:sz w:val="24"/>
        </w:rPr>
        <w:t>日</w:t>
      </w:r>
      <w:r>
        <w:rPr>
          <w:rFonts w:ascii="宋体" w:hAnsi="宋体"/>
          <w:sz w:val="24"/>
        </w:rPr>
        <w:t> </w:t>
      </w:r>
    </w:p>
    <w:sectPr w:rsidR="00752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E33B88E"/>
    <w:multiLevelType w:val="singleLevel"/>
    <w:tmpl w:val="EE33B88E"/>
    <w:lvl w:ilvl="0">
      <w:start w:val="4"/>
      <w:numFmt w:val="decimal"/>
      <w:suff w:val="nothing"/>
      <w:lvlText w:val="%1、"/>
      <w:lvlJc w:val="left"/>
    </w:lvl>
  </w:abstractNum>
  <w:abstractNum w:abstractNumId="1">
    <w:nsid w:val="54F9F40F"/>
    <w:multiLevelType w:val="singleLevel"/>
    <w:tmpl w:val="54F9F40F"/>
    <w:lvl w:ilvl="0">
      <w:start w:val="3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677EE6"/>
    <w:rsid w:val="0007612E"/>
    <w:rsid w:val="00251A63"/>
    <w:rsid w:val="00752F1D"/>
    <w:rsid w:val="008E615D"/>
    <w:rsid w:val="00BC0BF5"/>
    <w:rsid w:val="00D742B8"/>
    <w:rsid w:val="00DA08A8"/>
    <w:rsid w:val="00DB5EA2"/>
    <w:rsid w:val="013B6F4F"/>
    <w:rsid w:val="01866F8C"/>
    <w:rsid w:val="01E61CF8"/>
    <w:rsid w:val="02306273"/>
    <w:rsid w:val="0239253F"/>
    <w:rsid w:val="026C038E"/>
    <w:rsid w:val="02760CBD"/>
    <w:rsid w:val="028E23CC"/>
    <w:rsid w:val="041136E1"/>
    <w:rsid w:val="048F77F6"/>
    <w:rsid w:val="04A4319F"/>
    <w:rsid w:val="04B13DC2"/>
    <w:rsid w:val="04D2386B"/>
    <w:rsid w:val="063D73C7"/>
    <w:rsid w:val="066138E6"/>
    <w:rsid w:val="069117F0"/>
    <w:rsid w:val="06AE7B65"/>
    <w:rsid w:val="07E73118"/>
    <w:rsid w:val="087C2D69"/>
    <w:rsid w:val="08D73C5D"/>
    <w:rsid w:val="09320F65"/>
    <w:rsid w:val="0953278C"/>
    <w:rsid w:val="0BB43831"/>
    <w:rsid w:val="0C0269A1"/>
    <w:rsid w:val="0C09023A"/>
    <w:rsid w:val="0C157947"/>
    <w:rsid w:val="0CCC4003"/>
    <w:rsid w:val="0D746AAF"/>
    <w:rsid w:val="0DAA2B23"/>
    <w:rsid w:val="0EBF787C"/>
    <w:rsid w:val="0F195E19"/>
    <w:rsid w:val="0F6B1C73"/>
    <w:rsid w:val="0FB831D2"/>
    <w:rsid w:val="10C84167"/>
    <w:rsid w:val="11312943"/>
    <w:rsid w:val="11F646EE"/>
    <w:rsid w:val="11F713F2"/>
    <w:rsid w:val="123A2BFC"/>
    <w:rsid w:val="12BF356C"/>
    <w:rsid w:val="12FA3C37"/>
    <w:rsid w:val="13E07A53"/>
    <w:rsid w:val="141E1D51"/>
    <w:rsid w:val="15BB67C4"/>
    <w:rsid w:val="162D1BCC"/>
    <w:rsid w:val="168107BC"/>
    <w:rsid w:val="16A969A2"/>
    <w:rsid w:val="17026092"/>
    <w:rsid w:val="17BE174A"/>
    <w:rsid w:val="18A16A12"/>
    <w:rsid w:val="18FD0966"/>
    <w:rsid w:val="191E528C"/>
    <w:rsid w:val="19C5404D"/>
    <w:rsid w:val="19EC7DB0"/>
    <w:rsid w:val="1A6C3A88"/>
    <w:rsid w:val="1AD03F32"/>
    <w:rsid w:val="1AF662B3"/>
    <w:rsid w:val="1B0C3293"/>
    <w:rsid w:val="1B1E630A"/>
    <w:rsid w:val="1BF038B9"/>
    <w:rsid w:val="1CFF2728"/>
    <w:rsid w:val="1FF0335D"/>
    <w:rsid w:val="20164643"/>
    <w:rsid w:val="214D4872"/>
    <w:rsid w:val="217B610E"/>
    <w:rsid w:val="21B23C30"/>
    <w:rsid w:val="223D47DF"/>
    <w:rsid w:val="22A040D6"/>
    <w:rsid w:val="23091E51"/>
    <w:rsid w:val="23152866"/>
    <w:rsid w:val="233051FF"/>
    <w:rsid w:val="2344361B"/>
    <w:rsid w:val="241D099E"/>
    <w:rsid w:val="24C81C31"/>
    <w:rsid w:val="24DF6DCC"/>
    <w:rsid w:val="25A67505"/>
    <w:rsid w:val="25D02115"/>
    <w:rsid w:val="26977C6B"/>
    <w:rsid w:val="271D4884"/>
    <w:rsid w:val="273665F9"/>
    <w:rsid w:val="276569BE"/>
    <w:rsid w:val="27F52D95"/>
    <w:rsid w:val="28D8005B"/>
    <w:rsid w:val="290D47EF"/>
    <w:rsid w:val="29420DAC"/>
    <w:rsid w:val="294C0032"/>
    <w:rsid w:val="296B7EFE"/>
    <w:rsid w:val="2A4F3C15"/>
    <w:rsid w:val="2A8146C1"/>
    <w:rsid w:val="2B930B0F"/>
    <w:rsid w:val="2C4145F3"/>
    <w:rsid w:val="2CAD6F00"/>
    <w:rsid w:val="2D0E5A7D"/>
    <w:rsid w:val="2D64482E"/>
    <w:rsid w:val="2D6967D8"/>
    <w:rsid w:val="2D7B090E"/>
    <w:rsid w:val="2D9C3DFA"/>
    <w:rsid w:val="2E7E2EB8"/>
    <w:rsid w:val="2E946BAF"/>
    <w:rsid w:val="305A1B4B"/>
    <w:rsid w:val="314365A0"/>
    <w:rsid w:val="314D0126"/>
    <w:rsid w:val="31E941C9"/>
    <w:rsid w:val="32832105"/>
    <w:rsid w:val="33E25838"/>
    <w:rsid w:val="340F2BB6"/>
    <w:rsid w:val="343771FF"/>
    <w:rsid w:val="34EC2AEC"/>
    <w:rsid w:val="35694701"/>
    <w:rsid w:val="36692EC5"/>
    <w:rsid w:val="367138EB"/>
    <w:rsid w:val="37EA2AFF"/>
    <w:rsid w:val="395E5395"/>
    <w:rsid w:val="3A400580"/>
    <w:rsid w:val="3A400611"/>
    <w:rsid w:val="3B5E7DAC"/>
    <w:rsid w:val="3C016C1F"/>
    <w:rsid w:val="3C3E2DB4"/>
    <w:rsid w:val="3C822EEB"/>
    <w:rsid w:val="3D533AA2"/>
    <w:rsid w:val="3DFD4129"/>
    <w:rsid w:val="3F0A48AD"/>
    <w:rsid w:val="3F0F194E"/>
    <w:rsid w:val="40F64330"/>
    <w:rsid w:val="417C1846"/>
    <w:rsid w:val="42FC3350"/>
    <w:rsid w:val="4305564C"/>
    <w:rsid w:val="430D59D0"/>
    <w:rsid w:val="441037C3"/>
    <w:rsid w:val="441417A4"/>
    <w:rsid w:val="443A523E"/>
    <w:rsid w:val="45603C6B"/>
    <w:rsid w:val="45CC7B7F"/>
    <w:rsid w:val="46375E80"/>
    <w:rsid w:val="471C25F2"/>
    <w:rsid w:val="475E574F"/>
    <w:rsid w:val="47640AAC"/>
    <w:rsid w:val="47974CF5"/>
    <w:rsid w:val="47B85E26"/>
    <w:rsid w:val="483549FF"/>
    <w:rsid w:val="488539DF"/>
    <w:rsid w:val="48905DF2"/>
    <w:rsid w:val="48A50957"/>
    <w:rsid w:val="49460E0F"/>
    <w:rsid w:val="49CD11C9"/>
    <w:rsid w:val="49D6223E"/>
    <w:rsid w:val="49D85A87"/>
    <w:rsid w:val="4A5D61E2"/>
    <w:rsid w:val="4AEB13FD"/>
    <w:rsid w:val="4C0B5982"/>
    <w:rsid w:val="4C592367"/>
    <w:rsid w:val="4C610642"/>
    <w:rsid w:val="4CCF2F32"/>
    <w:rsid w:val="4CD02D12"/>
    <w:rsid w:val="4CE75204"/>
    <w:rsid w:val="4D3128F6"/>
    <w:rsid w:val="4D55518F"/>
    <w:rsid w:val="4DC829A1"/>
    <w:rsid w:val="4E3D2888"/>
    <w:rsid w:val="4F286CC9"/>
    <w:rsid w:val="4F682EB6"/>
    <w:rsid w:val="4FAE339B"/>
    <w:rsid w:val="50452A27"/>
    <w:rsid w:val="50CC6461"/>
    <w:rsid w:val="51047A5B"/>
    <w:rsid w:val="516F12B5"/>
    <w:rsid w:val="52401B17"/>
    <w:rsid w:val="52561833"/>
    <w:rsid w:val="52E16095"/>
    <w:rsid w:val="531311B1"/>
    <w:rsid w:val="534468C9"/>
    <w:rsid w:val="53CF5434"/>
    <w:rsid w:val="53FA2232"/>
    <w:rsid w:val="54440FD9"/>
    <w:rsid w:val="56AA21C5"/>
    <w:rsid w:val="57445450"/>
    <w:rsid w:val="575B2AF1"/>
    <w:rsid w:val="57DF72BA"/>
    <w:rsid w:val="58AB668C"/>
    <w:rsid w:val="59B47CE1"/>
    <w:rsid w:val="5A4C581E"/>
    <w:rsid w:val="5B325ED1"/>
    <w:rsid w:val="5B5D3B98"/>
    <w:rsid w:val="5C1B3C9E"/>
    <w:rsid w:val="5C677EE6"/>
    <w:rsid w:val="5DCF1450"/>
    <w:rsid w:val="5E19117E"/>
    <w:rsid w:val="5E3B5AA1"/>
    <w:rsid w:val="5E995CDD"/>
    <w:rsid w:val="5E9A4239"/>
    <w:rsid w:val="5F952BFF"/>
    <w:rsid w:val="603D16FB"/>
    <w:rsid w:val="60B7637A"/>
    <w:rsid w:val="60E94085"/>
    <w:rsid w:val="60F7590E"/>
    <w:rsid w:val="611E4CAF"/>
    <w:rsid w:val="61587D6F"/>
    <w:rsid w:val="61683E9D"/>
    <w:rsid w:val="619B53E6"/>
    <w:rsid w:val="619C1FF1"/>
    <w:rsid w:val="629662F6"/>
    <w:rsid w:val="63BA1FE4"/>
    <w:rsid w:val="647301AC"/>
    <w:rsid w:val="64D71BD7"/>
    <w:rsid w:val="64EA1D5F"/>
    <w:rsid w:val="6554248C"/>
    <w:rsid w:val="65973199"/>
    <w:rsid w:val="65E5748D"/>
    <w:rsid w:val="6649724F"/>
    <w:rsid w:val="66717F5D"/>
    <w:rsid w:val="67C92A1B"/>
    <w:rsid w:val="68FA7F1E"/>
    <w:rsid w:val="69F5385F"/>
    <w:rsid w:val="6A146210"/>
    <w:rsid w:val="6A557FE3"/>
    <w:rsid w:val="6B2F65A4"/>
    <w:rsid w:val="6B541E70"/>
    <w:rsid w:val="6BC53B01"/>
    <w:rsid w:val="6BCF7423"/>
    <w:rsid w:val="6C514DA0"/>
    <w:rsid w:val="6CD074CC"/>
    <w:rsid w:val="6D535020"/>
    <w:rsid w:val="6E4E22E7"/>
    <w:rsid w:val="6EE8175B"/>
    <w:rsid w:val="6F9B3A5C"/>
    <w:rsid w:val="705067EC"/>
    <w:rsid w:val="70D33B2A"/>
    <w:rsid w:val="70E030D4"/>
    <w:rsid w:val="70F21E9F"/>
    <w:rsid w:val="71101875"/>
    <w:rsid w:val="72785C87"/>
    <w:rsid w:val="72A4499E"/>
    <w:rsid w:val="732D7CE8"/>
    <w:rsid w:val="7389436D"/>
    <w:rsid w:val="73BF30E5"/>
    <w:rsid w:val="740D216B"/>
    <w:rsid w:val="745711DB"/>
    <w:rsid w:val="747E5A1F"/>
    <w:rsid w:val="74E26687"/>
    <w:rsid w:val="74E44A33"/>
    <w:rsid w:val="75266976"/>
    <w:rsid w:val="768F6C47"/>
    <w:rsid w:val="76E014C0"/>
    <w:rsid w:val="773A5F9E"/>
    <w:rsid w:val="78364414"/>
    <w:rsid w:val="78521BC7"/>
    <w:rsid w:val="78704D93"/>
    <w:rsid w:val="787B0EC3"/>
    <w:rsid w:val="7957732D"/>
    <w:rsid w:val="79FB1610"/>
    <w:rsid w:val="7A3D19C7"/>
    <w:rsid w:val="7C467843"/>
    <w:rsid w:val="7D045B99"/>
    <w:rsid w:val="7D0E2881"/>
    <w:rsid w:val="7DB43744"/>
    <w:rsid w:val="7DC466FC"/>
    <w:rsid w:val="7DF16A19"/>
    <w:rsid w:val="7E12331C"/>
    <w:rsid w:val="7EC67EFA"/>
    <w:rsid w:val="7F6C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Strong"/>
    <w:basedOn w:val="a0"/>
    <w:qFormat/>
    <w:rPr>
      <w:b/>
    </w:rPr>
  </w:style>
  <w:style w:type="character" w:styleId="a6">
    <w:name w:val="FollowedHyperlink"/>
    <w:basedOn w:val="a0"/>
    <w:qFormat/>
    <w:rPr>
      <w:color w:val="666666"/>
      <w:u w:val="none"/>
    </w:rPr>
  </w:style>
  <w:style w:type="character" w:styleId="a7">
    <w:name w:val="Hyperlink"/>
    <w:basedOn w:val="a0"/>
    <w:qFormat/>
    <w:rPr>
      <w:color w:val="666666"/>
      <w:u w:val="none"/>
    </w:rPr>
  </w:style>
  <w:style w:type="table" w:styleId="a8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wpvisitcount1">
    <w:name w:val="wp_visitcount1"/>
    <w:basedOn w:val="a0"/>
    <w:qFormat/>
    <w:rPr>
      <w:vanish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Strong"/>
    <w:basedOn w:val="a0"/>
    <w:qFormat/>
    <w:rPr>
      <w:b/>
    </w:rPr>
  </w:style>
  <w:style w:type="character" w:styleId="a6">
    <w:name w:val="FollowedHyperlink"/>
    <w:basedOn w:val="a0"/>
    <w:qFormat/>
    <w:rPr>
      <w:color w:val="666666"/>
      <w:u w:val="none"/>
    </w:rPr>
  </w:style>
  <w:style w:type="character" w:styleId="a7">
    <w:name w:val="Hyperlink"/>
    <w:basedOn w:val="a0"/>
    <w:qFormat/>
    <w:rPr>
      <w:color w:val="666666"/>
      <w:u w:val="none"/>
    </w:rPr>
  </w:style>
  <w:style w:type="table" w:styleId="a8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wpvisitcount1">
    <w:name w:val="wp_visitcount1"/>
    <w:basedOn w:val="a0"/>
    <w:qFormat/>
    <w:rPr>
      <w:vanish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30</TotalTime>
  <Pages>1</Pages>
  <Words>96</Words>
  <Characters>553</Characters>
  <Application>Microsoft Office Word</Application>
  <DocSecurity>0</DocSecurity>
  <Lines>4</Lines>
  <Paragraphs>1</Paragraphs>
  <ScaleCrop>false</ScaleCrop>
  <Company>Sky123.Org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董小瑞</dc:creator>
  <cp:lastModifiedBy>Sky123.Org</cp:lastModifiedBy>
  <cp:revision>2</cp:revision>
  <dcterms:created xsi:type="dcterms:W3CDTF">2018-09-17T03:05:00Z</dcterms:created>
  <dcterms:modified xsi:type="dcterms:W3CDTF">2018-09-25T01:42:00Z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