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rPr>
          <w:rFonts w:hint="eastAsia" w:eastAsia="黑体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afterLines="50"/>
        <w:ind w:firstLine="0" w:firstLineChars="0"/>
        <w:jc w:val="center"/>
        <w:rPr>
          <w:rFonts w:hint="eastAsia" w:ascii="新宋体" w:hAnsi="新宋体" w:eastAsia="新宋体"/>
          <w:b/>
          <w:bCs/>
          <w:sz w:val="36"/>
          <w:szCs w:val="36"/>
          <w:lang w:eastAsia="zh-CN"/>
        </w:rPr>
      </w:pPr>
      <w:r>
        <w:rPr>
          <w:rFonts w:hint="eastAsia" w:ascii="新宋体" w:hAnsi="新宋体" w:eastAsia="新宋体"/>
          <w:b/>
          <w:bCs/>
          <w:sz w:val="36"/>
          <w:szCs w:val="36"/>
          <w:lang w:eastAsia="zh-CN"/>
        </w:rPr>
        <w:t>中北大学</w:t>
      </w:r>
      <w:r>
        <w:rPr>
          <w:rFonts w:hint="eastAsia" w:ascii="新宋体" w:hAnsi="新宋体" w:eastAsia="新宋体"/>
          <w:b/>
          <w:bCs/>
          <w:sz w:val="36"/>
          <w:szCs w:val="36"/>
        </w:rPr>
        <w:t>一流本科专业建设申报汇总</w:t>
      </w:r>
      <w:r>
        <w:rPr>
          <w:rFonts w:hint="eastAsia" w:ascii="新宋体" w:hAnsi="新宋体" w:eastAsia="新宋体"/>
          <w:b/>
          <w:bCs/>
          <w:sz w:val="36"/>
          <w:szCs w:val="36"/>
          <w:lang w:eastAsia="zh-CN"/>
        </w:rPr>
        <w:t>表</w:t>
      </w:r>
    </w:p>
    <w:p>
      <w:pPr>
        <w:adjustRightInd w:val="0"/>
        <w:snapToGrid w:val="0"/>
        <w:spacing w:afterLines="50"/>
        <w:ind w:firstLine="0" w:firstLineChars="0"/>
        <w:rPr>
          <w:rFonts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学院（盖章）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574"/>
        <w:gridCol w:w="1674"/>
        <w:gridCol w:w="2153"/>
        <w:gridCol w:w="1717"/>
        <w:gridCol w:w="4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院</w:t>
            </w:r>
          </w:p>
        </w:tc>
        <w:tc>
          <w:tcPr>
            <w:tcW w:w="15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建设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215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学科门类</w:t>
            </w:r>
          </w:p>
        </w:tc>
        <w:tc>
          <w:tcPr>
            <w:tcW w:w="171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专业负责人</w:t>
            </w:r>
          </w:p>
        </w:tc>
        <w:tc>
          <w:tcPr>
            <w:tcW w:w="469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建设目标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（国家一流专业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：申报时间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（省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级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一流专业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：申报时间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（校级一流专业：申报时间）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469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469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469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67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2153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1717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  <w:tc>
          <w:tcPr>
            <w:tcW w:w="4694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新宋体" w:hAnsi="新宋体" w:eastAsia="新宋体"/>
                <w:b/>
                <w:bCs/>
                <w:sz w:val="36"/>
                <w:szCs w:val="36"/>
              </w:rPr>
            </w:pPr>
          </w:p>
        </w:tc>
      </w:tr>
    </w:tbl>
    <w:p>
      <w:pPr>
        <w:adjustRightInd w:val="0"/>
        <w:snapToGrid w:val="0"/>
        <w:spacing w:afterLines="50"/>
        <w:ind w:firstLine="0" w:firstLineChars="0"/>
        <w:rPr>
          <w:rFonts w:hint="eastAsia" w:ascii="新宋体" w:hAnsi="新宋体" w:eastAsia="新宋体"/>
          <w:bCs/>
          <w:sz w:val="24"/>
          <w:szCs w:val="24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 xml:space="preserve">                    </w:t>
      </w:r>
      <w:r>
        <w:rPr>
          <w:rFonts w:hint="eastAsia" w:ascii="新宋体" w:hAnsi="新宋体" w:eastAsia="新宋体"/>
          <w:bCs/>
          <w:sz w:val="24"/>
          <w:szCs w:val="24"/>
        </w:rPr>
        <w:t xml:space="preserve">                                  </w:t>
      </w:r>
    </w:p>
    <w:p>
      <w:pPr>
        <w:adjustRightInd w:val="0"/>
        <w:snapToGrid w:val="0"/>
        <w:spacing w:afterLines="50"/>
        <w:ind w:firstLine="10080" w:firstLineChars="4200"/>
        <w:rPr>
          <w:rFonts w:ascii="新宋体" w:hAnsi="新宋体" w:eastAsia="新宋体"/>
          <w:bCs/>
          <w:sz w:val="24"/>
          <w:szCs w:val="24"/>
        </w:rPr>
      </w:pPr>
      <w:r>
        <w:rPr>
          <w:rFonts w:hint="eastAsia" w:ascii="新宋体" w:hAnsi="新宋体" w:eastAsia="新宋体"/>
          <w:bCs/>
          <w:sz w:val="24"/>
          <w:szCs w:val="24"/>
        </w:rPr>
        <w:t xml:space="preserve"> 学院负责人签字：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A6F00"/>
    <w:rsid w:val="060760A5"/>
    <w:rsid w:val="32EC150D"/>
    <w:rsid w:val="4D7A6F00"/>
    <w:rsid w:val="6A4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件"/>
    <w:basedOn w:val="1"/>
    <w:next w:val="1"/>
    <w:qFormat/>
    <w:uiPriority w:val="0"/>
    <w:pPr>
      <w:ind w:firstLine="0" w:firstLineChars="0"/>
      <w:outlineLvl w:val="3"/>
    </w:pPr>
    <w:rPr>
      <w:rFonts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2019-04-25T01:55:00Z</dcterms:created>
  <dc:creator>董小瑞</dc:creator>
  <cp:lastModifiedBy>董小瑞</cp:lastModifiedBy>
  <dcterms:modified xsi:type="dcterms:W3CDTF">2019-04-25T03:12:14Z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