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E39DE">
      <w:pPr>
        <w:jc w:val="center"/>
        <w:rPr>
          <w:rFonts w:ascii="黑体" w:eastAsia="黑体" w:hAnsi="黑体" w:cs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6"/>
          <w:szCs w:val="36"/>
        </w:rPr>
        <w:t>中北大学国际交流项目学生课程替换与学分认定汇总表</w:t>
      </w:r>
    </w:p>
    <w:p w:rsidR="00000000" w:rsidRDefault="007E39DE">
      <w:pPr>
        <w:jc w:val="center"/>
        <w:rPr>
          <w:rFonts w:ascii="仿宋" w:hAnsi="仿宋" w:cs="宋体"/>
          <w:b/>
          <w:bCs/>
          <w:kern w:val="0"/>
          <w:sz w:val="21"/>
          <w:szCs w:val="36"/>
        </w:rPr>
      </w:pPr>
    </w:p>
    <w:p w:rsidR="00000000" w:rsidRDefault="007E39DE">
      <w:pPr>
        <w:jc w:val="left"/>
        <w:rPr>
          <w:rFonts w:ascii="仿宋" w:hAnsi="仿宋" w:cs="宋体"/>
          <w:b/>
          <w:bCs/>
          <w:kern w:val="0"/>
          <w:sz w:val="24"/>
        </w:rPr>
      </w:pPr>
      <w:r>
        <w:rPr>
          <w:rFonts w:ascii="仿宋" w:hAnsi="仿宋" w:cs="宋体" w:hint="eastAsia"/>
          <w:b/>
          <w:bCs/>
          <w:kern w:val="0"/>
          <w:sz w:val="24"/>
        </w:rPr>
        <w:t>学院：</w:t>
      </w:r>
      <w:r>
        <w:rPr>
          <w:rFonts w:ascii="仿宋" w:hAnsi="仿宋" w:cs="宋体" w:hint="eastAsia"/>
          <w:b/>
          <w:bCs/>
          <w:kern w:val="0"/>
          <w:sz w:val="24"/>
        </w:rPr>
        <w:t>(</w:t>
      </w:r>
      <w:r>
        <w:rPr>
          <w:rFonts w:ascii="仿宋" w:hAnsi="仿宋" w:cs="宋体" w:hint="eastAsia"/>
          <w:b/>
          <w:bCs/>
          <w:kern w:val="0"/>
          <w:sz w:val="24"/>
        </w:rPr>
        <w:t>签章</w:t>
      </w:r>
      <w:r>
        <w:rPr>
          <w:rFonts w:ascii="仿宋" w:hAnsi="仿宋" w:cs="宋体" w:hint="eastAsia"/>
          <w:b/>
          <w:bCs/>
          <w:kern w:val="0"/>
          <w:sz w:val="24"/>
        </w:rPr>
        <w:t>)</w:t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/>
          <w:b/>
          <w:bCs/>
          <w:kern w:val="0"/>
          <w:sz w:val="24"/>
        </w:rPr>
        <w:tab/>
      </w:r>
      <w:r>
        <w:rPr>
          <w:rFonts w:ascii="仿宋" w:hAnsi="仿宋" w:cs="宋体" w:hint="eastAsia"/>
          <w:b/>
          <w:bCs/>
          <w:kern w:val="0"/>
          <w:sz w:val="24"/>
        </w:rPr>
        <w:t>报表日期：</w:t>
      </w:r>
      <w:r>
        <w:rPr>
          <w:rFonts w:ascii="仿宋" w:hAnsi="仿宋" w:cs="宋体" w:hint="eastAsia"/>
          <w:b/>
          <w:bCs/>
          <w:kern w:val="0"/>
          <w:sz w:val="24"/>
        </w:rPr>
        <w:t xml:space="preserve"> </w:t>
      </w:r>
      <w:r>
        <w:rPr>
          <w:rFonts w:ascii="仿宋" w:hAnsi="仿宋" w:cs="宋体"/>
          <w:b/>
          <w:bCs/>
          <w:kern w:val="0"/>
          <w:sz w:val="24"/>
        </w:rPr>
        <w:t xml:space="preserve">   </w:t>
      </w:r>
      <w:r>
        <w:rPr>
          <w:rFonts w:ascii="仿宋" w:hAnsi="仿宋" w:cs="宋体" w:hint="eastAsia"/>
          <w:b/>
          <w:bCs/>
          <w:kern w:val="0"/>
          <w:sz w:val="24"/>
        </w:rPr>
        <w:t>年</w:t>
      </w:r>
      <w:r>
        <w:rPr>
          <w:rFonts w:ascii="仿宋" w:hAnsi="仿宋" w:cs="宋体" w:hint="eastAsia"/>
          <w:b/>
          <w:bCs/>
          <w:kern w:val="0"/>
          <w:sz w:val="24"/>
        </w:rPr>
        <w:t xml:space="preserve"> </w:t>
      </w:r>
      <w:r>
        <w:rPr>
          <w:rFonts w:ascii="仿宋" w:hAnsi="仿宋" w:cs="宋体"/>
          <w:b/>
          <w:bCs/>
          <w:kern w:val="0"/>
          <w:sz w:val="24"/>
        </w:rPr>
        <w:t xml:space="preserve">    </w:t>
      </w:r>
      <w:r>
        <w:rPr>
          <w:rFonts w:ascii="仿宋" w:hAnsi="仿宋" w:cs="宋体" w:hint="eastAsia"/>
          <w:b/>
          <w:bCs/>
          <w:kern w:val="0"/>
          <w:sz w:val="24"/>
        </w:rPr>
        <w:t>月</w:t>
      </w:r>
      <w:r>
        <w:rPr>
          <w:rFonts w:ascii="仿宋" w:hAnsi="仿宋" w:cs="宋体" w:hint="eastAsia"/>
          <w:b/>
          <w:bCs/>
          <w:kern w:val="0"/>
          <w:sz w:val="24"/>
        </w:rPr>
        <w:t xml:space="preserve"> </w:t>
      </w:r>
      <w:r>
        <w:rPr>
          <w:rFonts w:ascii="仿宋" w:hAnsi="仿宋" w:cs="宋体"/>
          <w:b/>
          <w:bCs/>
          <w:kern w:val="0"/>
          <w:sz w:val="24"/>
        </w:rPr>
        <w:t xml:space="preserve">     </w:t>
      </w:r>
      <w:r>
        <w:rPr>
          <w:rFonts w:ascii="仿宋" w:hAnsi="仿宋" w:cs="宋体" w:hint="eastAsia"/>
          <w:b/>
          <w:bCs/>
          <w:kern w:val="0"/>
          <w:sz w:val="24"/>
        </w:rPr>
        <w:t>日</w:t>
      </w:r>
    </w:p>
    <w:tbl>
      <w:tblPr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555"/>
        <w:gridCol w:w="1555"/>
        <w:gridCol w:w="1997"/>
        <w:gridCol w:w="2091"/>
        <w:gridCol w:w="2564"/>
        <w:gridCol w:w="1559"/>
        <w:gridCol w:w="1445"/>
      </w:tblGrid>
      <w:tr w:rsidR="00000000">
        <w:trPr>
          <w:trHeight w:val="450"/>
          <w:jc w:val="center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学号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交流项目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交流学校</w:t>
            </w: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交流起止时间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修读学分</w:t>
            </w: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cs="宋体" w:hint="eastAsia"/>
                <w:b/>
                <w:bCs/>
                <w:kern w:val="0"/>
                <w:sz w:val="24"/>
              </w:rPr>
              <w:t>认定学分</w:t>
            </w: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  <w:tr w:rsidR="00000000">
        <w:trPr>
          <w:trHeight w:val="450"/>
          <w:jc w:val="center"/>
        </w:trPr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997" w:type="dxa"/>
            <w:tcBorders>
              <w:lef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09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left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2564" w:type="dxa"/>
            <w:tcBorders>
              <w:left w:val="single" w:sz="4" w:space="0" w:color="auto"/>
            </w:tcBorders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  <w:r>
              <w:rPr>
                <w:rFonts w:ascii="楷体" w:eastAsia="楷体" w:hAnsi="楷体" w:cs="宋体" w:hint="eastAsia"/>
                <w:b/>
                <w:bCs/>
                <w:kern w:val="0"/>
                <w:sz w:val="28"/>
                <w:szCs w:val="21"/>
              </w:rPr>
              <w:t>-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00000" w:rsidRDefault="007E39DE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28"/>
                <w:szCs w:val="21"/>
              </w:rPr>
            </w:pPr>
          </w:p>
        </w:tc>
      </w:tr>
    </w:tbl>
    <w:p w:rsidR="007E39DE" w:rsidRDefault="007E39DE">
      <w:r>
        <w:rPr>
          <w:rFonts w:ascii="仿宋" w:hAnsi="仿宋" w:cs="宋体" w:hint="eastAsia"/>
          <w:b/>
          <w:color w:val="333333"/>
          <w:kern w:val="0"/>
          <w:sz w:val="28"/>
          <w:szCs w:val="32"/>
          <w:lang w:bidi="ar"/>
        </w:rPr>
        <w:t>教学院长：</w:t>
      </w:r>
      <w:r>
        <w:rPr>
          <w:rFonts w:ascii="仿宋" w:hAnsi="仿宋" w:cs="宋体" w:hint="eastAsia"/>
          <w:b/>
          <w:color w:val="333333"/>
          <w:kern w:val="0"/>
          <w:sz w:val="28"/>
          <w:szCs w:val="32"/>
          <w:lang w:bidi="ar"/>
        </w:rPr>
        <w:t xml:space="preserve"> </w:t>
      </w:r>
      <w:r>
        <w:rPr>
          <w:rFonts w:ascii="仿宋" w:hAnsi="仿宋" w:cs="宋体"/>
          <w:b/>
          <w:color w:val="333333"/>
          <w:kern w:val="0"/>
          <w:sz w:val="28"/>
          <w:szCs w:val="32"/>
          <w:lang w:bidi="ar"/>
        </w:rPr>
        <w:t xml:space="preserve"> </w:t>
      </w:r>
    </w:p>
    <w:sectPr w:rsidR="007E39DE">
      <w:pgSz w:w="16838" w:h="11906" w:orient="landscape"/>
      <w:pgMar w:top="992" w:right="1440" w:bottom="56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0F"/>
    <w:rsid w:val="0000140F"/>
    <w:rsid w:val="007E39DE"/>
    <w:rsid w:val="261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E45F-8D98-47B2-94B1-2113041E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杨 朝明</cp:lastModifiedBy>
  <cp:revision>2</cp:revision>
  <dcterms:created xsi:type="dcterms:W3CDTF">2019-05-22T03:25:00Z</dcterms:created>
  <dcterms:modified xsi:type="dcterms:W3CDTF">2019-05-22T03:25:00Z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