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65" w:rsidRDefault="006473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bookmarkStart w:id="0" w:name="_GoBack"/>
      <w:bookmarkEnd w:id="0"/>
      <w:r w:rsidR="000241CC">
        <w:rPr>
          <w:rFonts w:asciiTheme="minorEastAsia" w:hAnsiTheme="minorEastAsia" w:hint="eastAsia"/>
          <w:sz w:val="24"/>
          <w:szCs w:val="24"/>
        </w:rPr>
        <w:t>附件3：</w:t>
      </w:r>
    </w:p>
    <w:p w:rsidR="00DE4765" w:rsidRDefault="000241CC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中北大学本科课程考核试题试卷评价表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19"/>
        <w:gridCol w:w="1440"/>
        <w:gridCol w:w="1980"/>
        <w:gridCol w:w="681"/>
        <w:gridCol w:w="399"/>
        <w:gridCol w:w="302"/>
        <w:gridCol w:w="709"/>
        <w:gridCol w:w="609"/>
      </w:tblGrid>
      <w:tr w:rsidR="00DE4765">
        <w:tc>
          <w:tcPr>
            <w:tcW w:w="1809" w:type="dxa"/>
            <w:vAlign w:val="center"/>
          </w:tcPr>
          <w:p w:rsidR="00DE4765" w:rsidRDefault="000241C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  <w:r>
              <w:rPr>
                <w:rFonts w:ascii="宋体" w:hAnsi="宋体" w:hint="eastAsia"/>
                <w:szCs w:val="21"/>
              </w:rPr>
              <w:t>开课学院</w:t>
            </w:r>
          </w:p>
        </w:tc>
        <w:tc>
          <w:tcPr>
            <w:tcW w:w="1719" w:type="dxa"/>
            <w:vAlign w:val="center"/>
          </w:tcPr>
          <w:p w:rsidR="00DE4765" w:rsidRDefault="00DE476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E4765" w:rsidRDefault="000241CC">
            <w:pPr>
              <w:spacing w:line="60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980" w:type="dxa"/>
            <w:vAlign w:val="center"/>
          </w:tcPr>
          <w:p w:rsidR="00DE4765" w:rsidRDefault="00DE476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E4765" w:rsidRDefault="000241CC">
            <w:pPr>
              <w:spacing w:line="60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20" w:type="dxa"/>
            <w:gridSpan w:val="3"/>
            <w:vAlign w:val="center"/>
          </w:tcPr>
          <w:p w:rsidR="00DE4765" w:rsidRDefault="00DE476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E4765">
        <w:tc>
          <w:tcPr>
            <w:tcW w:w="1809" w:type="dxa"/>
            <w:vAlign w:val="center"/>
          </w:tcPr>
          <w:p w:rsidR="00DE4765" w:rsidRDefault="000241C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授课教师</w:t>
            </w:r>
          </w:p>
        </w:tc>
        <w:tc>
          <w:tcPr>
            <w:tcW w:w="1719" w:type="dxa"/>
            <w:vAlign w:val="center"/>
          </w:tcPr>
          <w:p w:rsidR="00DE4765" w:rsidRDefault="00DE476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E4765" w:rsidRDefault="000241CC">
            <w:pPr>
              <w:spacing w:line="60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课程序号</w:t>
            </w:r>
          </w:p>
        </w:tc>
        <w:tc>
          <w:tcPr>
            <w:tcW w:w="1980" w:type="dxa"/>
            <w:vAlign w:val="center"/>
          </w:tcPr>
          <w:p w:rsidR="00DE4765" w:rsidRDefault="00DE476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E4765" w:rsidRDefault="000241CC">
            <w:pPr>
              <w:spacing w:line="60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班号</w:t>
            </w:r>
            <w:proofErr w:type="gramEnd"/>
          </w:p>
        </w:tc>
        <w:tc>
          <w:tcPr>
            <w:tcW w:w="1620" w:type="dxa"/>
            <w:gridSpan w:val="3"/>
            <w:vAlign w:val="center"/>
          </w:tcPr>
          <w:p w:rsidR="00DE4765" w:rsidRDefault="00DE476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E4765">
        <w:tc>
          <w:tcPr>
            <w:tcW w:w="1809" w:type="dxa"/>
            <w:vMerge w:val="restart"/>
            <w:vAlign w:val="center"/>
          </w:tcPr>
          <w:p w:rsidR="00DE4765" w:rsidRDefault="000241C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评价指标</w:t>
            </w:r>
          </w:p>
        </w:tc>
        <w:tc>
          <w:tcPr>
            <w:tcW w:w="5820" w:type="dxa"/>
            <w:gridSpan w:val="4"/>
            <w:vMerge w:val="restart"/>
            <w:vAlign w:val="center"/>
          </w:tcPr>
          <w:p w:rsidR="00DE4765" w:rsidRDefault="000241C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指标内涵</w:t>
            </w:r>
          </w:p>
        </w:tc>
        <w:tc>
          <w:tcPr>
            <w:tcW w:w="2019" w:type="dxa"/>
            <w:gridSpan w:val="4"/>
            <w:vAlign w:val="center"/>
          </w:tcPr>
          <w:p w:rsidR="00DE4765" w:rsidRDefault="000241C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评价等级</w:t>
            </w:r>
          </w:p>
        </w:tc>
      </w:tr>
      <w:tr w:rsidR="00DE4765">
        <w:tc>
          <w:tcPr>
            <w:tcW w:w="1809" w:type="dxa"/>
            <w:vMerge/>
            <w:vAlign w:val="center"/>
          </w:tcPr>
          <w:p w:rsidR="00DE4765" w:rsidRDefault="00DE47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20" w:type="dxa"/>
            <w:gridSpan w:val="4"/>
            <w:vMerge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DE4765" w:rsidRDefault="000241C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好</w:t>
            </w:r>
          </w:p>
        </w:tc>
        <w:tc>
          <w:tcPr>
            <w:tcW w:w="709" w:type="dxa"/>
            <w:vAlign w:val="center"/>
          </w:tcPr>
          <w:p w:rsidR="00DE4765" w:rsidRDefault="000241C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</w:p>
        </w:tc>
        <w:tc>
          <w:tcPr>
            <w:tcW w:w="609" w:type="dxa"/>
            <w:vAlign w:val="center"/>
          </w:tcPr>
          <w:p w:rsidR="00DE4765" w:rsidRDefault="000241C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差</w:t>
            </w:r>
          </w:p>
        </w:tc>
      </w:tr>
      <w:tr w:rsidR="00DE4765">
        <w:tc>
          <w:tcPr>
            <w:tcW w:w="1809" w:type="dxa"/>
            <w:vAlign w:val="center"/>
          </w:tcPr>
          <w:p w:rsidR="00DE4765" w:rsidRDefault="000241C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试卷印制和装订</w:t>
            </w:r>
          </w:p>
        </w:tc>
        <w:tc>
          <w:tcPr>
            <w:tcW w:w="5820" w:type="dxa"/>
            <w:gridSpan w:val="4"/>
            <w:vAlign w:val="center"/>
          </w:tcPr>
          <w:p w:rsidR="00DE4765" w:rsidRDefault="000241C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试卷印制清晰度和准确度；</w:t>
            </w:r>
          </w:p>
          <w:p w:rsidR="00DE4765" w:rsidRDefault="000241C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/>
                <w:sz w:val="18"/>
                <w:szCs w:val="18"/>
              </w:rPr>
              <w:t>试卷按学生学号顺序装订，试卷册（袋） 封面标注</w:t>
            </w:r>
            <w:r>
              <w:rPr>
                <w:rFonts w:ascii="宋体" w:hAnsi="宋体" w:hint="eastAsia"/>
                <w:sz w:val="18"/>
                <w:szCs w:val="18"/>
              </w:rPr>
              <w:t>学院</w:t>
            </w:r>
            <w:r>
              <w:rPr>
                <w:rFonts w:ascii="宋体" w:hAnsi="宋体"/>
                <w:sz w:val="18"/>
                <w:szCs w:val="18"/>
              </w:rPr>
              <w:t>、年级、专业、班级、考试课程名称、任课教师、考试时间、试卷数、阅卷教师等基本信息的完整性。</w:t>
            </w:r>
          </w:p>
        </w:tc>
        <w:tc>
          <w:tcPr>
            <w:tcW w:w="701" w:type="dxa"/>
            <w:gridSpan w:val="2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E4765">
        <w:tc>
          <w:tcPr>
            <w:tcW w:w="1809" w:type="dxa"/>
            <w:vAlign w:val="center"/>
          </w:tcPr>
          <w:p w:rsidR="00DE4765" w:rsidRDefault="000241C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试题内容</w:t>
            </w:r>
          </w:p>
        </w:tc>
        <w:tc>
          <w:tcPr>
            <w:tcW w:w="5820" w:type="dxa"/>
            <w:gridSpan w:val="4"/>
            <w:vAlign w:val="center"/>
          </w:tcPr>
          <w:p w:rsidR="00DE4765" w:rsidRDefault="000241C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试题设计的正确性，文字表述的科学性；</w:t>
            </w:r>
          </w:p>
          <w:p w:rsidR="00DE4765" w:rsidRDefault="000241C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/>
                <w:sz w:val="18"/>
                <w:szCs w:val="18"/>
              </w:rPr>
              <w:t>命题内容与课程教学大纲的相关程度。</w:t>
            </w:r>
          </w:p>
        </w:tc>
        <w:tc>
          <w:tcPr>
            <w:tcW w:w="701" w:type="dxa"/>
            <w:gridSpan w:val="2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E4765">
        <w:tc>
          <w:tcPr>
            <w:tcW w:w="1809" w:type="dxa"/>
            <w:vAlign w:val="center"/>
          </w:tcPr>
          <w:p w:rsidR="00DE4765" w:rsidRDefault="000241C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试卷题型</w:t>
            </w:r>
          </w:p>
        </w:tc>
        <w:tc>
          <w:tcPr>
            <w:tcW w:w="5820" w:type="dxa"/>
            <w:gridSpan w:val="4"/>
            <w:vAlign w:val="center"/>
          </w:tcPr>
          <w:p w:rsidR="00DE4765" w:rsidRDefault="000241C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按不同的考试内容及要求，合理设置选择题、判断题、填空题、简答题、综合应用题等题型，考核学生掌握和运用知识的能力的情况。</w:t>
            </w:r>
          </w:p>
        </w:tc>
        <w:tc>
          <w:tcPr>
            <w:tcW w:w="701" w:type="dxa"/>
            <w:gridSpan w:val="2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E4765">
        <w:tc>
          <w:tcPr>
            <w:tcW w:w="1809" w:type="dxa"/>
            <w:vAlign w:val="center"/>
          </w:tcPr>
          <w:p w:rsidR="00DE4765" w:rsidRDefault="000241C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试卷题量及分值</w:t>
            </w:r>
          </w:p>
        </w:tc>
        <w:tc>
          <w:tcPr>
            <w:tcW w:w="5820" w:type="dxa"/>
            <w:gridSpan w:val="4"/>
            <w:vAlign w:val="center"/>
          </w:tcPr>
          <w:p w:rsidR="00DE4765" w:rsidRDefault="000241C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试卷测试时间（一般不超过2小时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>
              <w:rPr>
                <w:rFonts w:ascii="宋体" w:hAnsi="宋体"/>
                <w:sz w:val="18"/>
                <w:szCs w:val="18"/>
              </w:rPr>
              <w:t>与题量合理性；</w:t>
            </w:r>
          </w:p>
          <w:p w:rsidR="00DE4765" w:rsidRDefault="000241C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/>
                <w:sz w:val="18"/>
                <w:szCs w:val="18"/>
              </w:rPr>
              <w:t>各类题型分值分配的合理性。</w:t>
            </w:r>
          </w:p>
        </w:tc>
        <w:tc>
          <w:tcPr>
            <w:tcW w:w="701" w:type="dxa"/>
            <w:gridSpan w:val="2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E4765">
        <w:tc>
          <w:tcPr>
            <w:tcW w:w="1809" w:type="dxa"/>
            <w:vAlign w:val="center"/>
          </w:tcPr>
          <w:p w:rsidR="00DE4765" w:rsidRDefault="000241C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试题难度</w:t>
            </w:r>
          </w:p>
        </w:tc>
        <w:tc>
          <w:tcPr>
            <w:tcW w:w="5820" w:type="dxa"/>
            <w:gridSpan w:val="4"/>
            <w:vAlign w:val="center"/>
          </w:tcPr>
          <w:p w:rsidR="00DE4765" w:rsidRDefault="000241C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试题中优秀和不及格试卷（以百分制计，90分以上优秀、60分以下不及格）占少数，考试成绩符合正态分布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701" w:type="dxa"/>
            <w:gridSpan w:val="2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E4765">
        <w:tc>
          <w:tcPr>
            <w:tcW w:w="1809" w:type="dxa"/>
            <w:vAlign w:val="center"/>
          </w:tcPr>
          <w:p w:rsidR="00DE4765" w:rsidRDefault="000241C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试卷评分</w:t>
            </w:r>
          </w:p>
        </w:tc>
        <w:tc>
          <w:tcPr>
            <w:tcW w:w="5820" w:type="dxa"/>
            <w:gridSpan w:val="4"/>
            <w:vAlign w:val="center"/>
          </w:tcPr>
          <w:p w:rsidR="00DE4765" w:rsidRDefault="000241C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评分标准及计分统一性，分数统计准确性</w:t>
            </w:r>
            <w:r>
              <w:rPr>
                <w:rFonts w:ascii="宋体" w:hAnsi="宋体" w:hint="eastAsia"/>
                <w:sz w:val="18"/>
                <w:szCs w:val="18"/>
              </w:rPr>
              <w:t>。出现5处以上统分错为“差”</w:t>
            </w:r>
          </w:p>
          <w:p w:rsidR="00DE4765" w:rsidRDefault="000241C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②评卷使用红笔和采用百分制记分；</w:t>
            </w:r>
          </w:p>
          <w:p w:rsidR="00DE4765" w:rsidRDefault="000241C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③试</w:t>
            </w:r>
            <w:r>
              <w:rPr>
                <w:rFonts w:ascii="宋体" w:hAnsi="宋体"/>
                <w:sz w:val="18"/>
                <w:szCs w:val="18"/>
              </w:rPr>
              <w:t>卷面批阅的规范性。试卷、成绩表上的分数修改处应有签名确认方可评为</w:t>
            </w:r>
            <w:r>
              <w:rPr>
                <w:rFonts w:ascii="宋体" w:hAnsi="宋体" w:hint="eastAsia"/>
                <w:sz w:val="18"/>
                <w:szCs w:val="18"/>
              </w:rPr>
              <w:t>“</w:t>
            </w:r>
            <w:r>
              <w:rPr>
                <w:rFonts w:ascii="宋体" w:hAnsi="宋体"/>
                <w:sz w:val="18"/>
                <w:szCs w:val="18"/>
              </w:rPr>
              <w:t>好</w:t>
            </w:r>
            <w:r>
              <w:rPr>
                <w:rFonts w:ascii="宋体" w:hAnsi="宋体" w:hint="eastAsia"/>
                <w:sz w:val="18"/>
                <w:szCs w:val="18"/>
              </w:rPr>
              <w:t>”</w:t>
            </w:r>
          </w:p>
        </w:tc>
        <w:tc>
          <w:tcPr>
            <w:tcW w:w="701" w:type="dxa"/>
            <w:gridSpan w:val="2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E4765">
        <w:tc>
          <w:tcPr>
            <w:tcW w:w="1809" w:type="dxa"/>
            <w:vAlign w:val="center"/>
          </w:tcPr>
          <w:p w:rsidR="00DE4765" w:rsidRDefault="000241C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相关文件</w:t>
            </w:r>
          </w:p>
        </w:tc>
        <w:tc>
          <w:tcPr>
            <w:tcW w:w="5820" w:type="dxa"/>
            <w:gridSpan w:val="4"/>
            <w:vAlign w:val="center"/>
          </w:tcPr>
          <w:p w:rsidR="00DE4765" w:rsidRDefault="000241C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相关教学文件指试题(含A卷和B卷)及其标准答案、学生成绩单、</w:t>
            </w:r>
            <w:r>
              <w:rPr>
                <w:rFonts w:ascii="宋体" w:hAnsi="宋体" w:hint="eastAsia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分析表。上述教学文件全部齐备为“好”，缺2种以上为“差”。</w:t>
            </w:r>
          </w:p>
        </w:tc>
        <w:tc>
          <w:tcPr>
            <w:tcW w:w="701" w:type="dxa"/>
            <w:gridSpan w:val="2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E4765">
        <w:tc>
          <w:tcPr>
            <w:tcW w:w="9648" w:type="dxa"/>
            <w:gridSpan w:val="9"/>
            <w:vAlign w:val="center"/>
          </w:tcPr>
          <w:p w:rsidR="00DE4765" w:rsidRDefault="000241C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问题和建议：</w:t>
            </w:r>
          </w:p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DE4765" w:rsidRDefault="00DE47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DE4765" w:rsidRDefault="000241CC">
      <w:pPr>
        <w:spacing w:line="8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评价人(签名)：评价时间： </w:t>
      </w:r>
      <w:r>
        <w:rPr>
          <w:rFonts w:ascii="宋体" w:hAnsi="宋体" w:hint="eastAsia"/>
          <w:sz w:val="24"/>
        </w:rPr>
        <w:t>201</w:t>
      </w:r>
      <w:r w:rsidR="00744D08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年    月    日</w:t>
      </w:r>
      <w:r>
        <w:rPr>
          <w:rFonts w:ascii="宋体" w:hAnsi="宋体"/>
          <w:sz w:val="24"/>
        </w:rPr>
        <w:t> </w:t>
      </w:r>
    </w:p>
    <w:sectPr w:rsidR="00DE4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77EE6"/>
    <w:rsid w:val="000241CC"/>
    <w:rsid w:val="00070E46"/>
    <w:rsid w:val="0007612E"/>
    <w:rsid w:val="00086C4A"/>
    <w:rsid w:val="000B0926"/>
    <w:rsid w:val="000D0761"/>
    <w:rsid w:val="000E060E"/>
    <w:rsid w:val="000E2BB4"/>
    <w:rsid w:val="000E790E"/>
    <w:rsid w:val="000F20AC"/>
    <w:rsid w:val="001516BD"/>
    <w:rsid w:val="00155F81"/>
    <w:rsid w:val="001628E7"/>
    <w:rsid w:val="00163B5F"/>
    <w:rsid w:val="001C3DC1"/>
    <w:rsid w:val="001E6D22"/>
    <w:rsid w:val="002031FA"/>
    <w:rsid w:val="002132FB"/>
    <w:rsid w:val="00215DB6"/>
    <w:rsid w:val="002220C4"/>
    <w:rsid w:val="002255A8"/>
    <w:rsid w:val="002255AB"/>
    <w:rsid w:val="0022770B"/>
    <w:rsid w:val="00251A63"/>
    <w:rsid w:val="00267E12"/>
    <w:rsid w:val="002A57FB"/>
    <w:rsid w:val="003211F2"/>
    <w:rsid w:val="00345ECD"/>
    <w:rsid w:val="00384F90"/>
    <w:rsid w:val="003942F8"/>
    <w:rsid w:val="003F3D29"/>
    <w:rsid w:val="00422712"/>
    <w:rsid w:val="004303E6"/>
    <w:rsid w:val="00443A3F"/>
    <w:rsid w:val="004F5098"/>
    <w:rsid w:val="00550038"/>
    <w:rsid w:val="00560BB4"/>
    <w:rsid w:val="0059544C"/>
    <w:rsid w:val="005B1283"/>
    <w:rsid w:val="00616428"/>
    <w:rsid w:val="006473E1"/>
    <w:rsid w:val="00686B7D"/>
    <w:rsid w:val="006A4C1C"/>
    <w:rsid w:val="006B5369"/>
    <w:rsid w:val="00744D08"/>
    <w:rsid w:val="00750955"/>
    <w:rsid w:val="007A0D73"/>
    <w:rsid w:val="007A2BF9"/>
    <w:rsid w:val="007D4087"/>
    <w:rsid w:val="007E052C"/>
    <w:rsid w:val="0080357F"/>
    <w:rsid w:val="00810F1F"/>
    <w:rsid w:val="00831C1D"/>
    <w:rsid w:val="00835E22"/>
    <w:rsid w:val="00855A2C"/>
    <w:rsid w:val="0086335B"/>
    <w:rsid w:val="008C1A71"/>
    <w:rsid w:val="008F7F00"/>
    <w:rsid w:val="00913FAF"/>
    <w:rsid w:val="00920231"/>
    <w:rsid w:val="00923E12"/>
    <w:rsid w:val="00940015"/>
    <w:rsid w:val="00957B73"/>
    <w:rsid w:val="00960C51"/>
    <w:rsid w:val="00996A5F"/>
    <w:rsid w:val="00AB4623"/>
    <w:rsid w:val="00AB7975"/>
    <w:rsid w:val="00AD1E37"/>
    <w:rsid w:val="00B01BD8"/>
    <w:rsid w:val="00B06839"/>
    <w:rsid w:val="00B20C2A"/>
    <w:rsid w:val="00B7664D"/>
    <w:rsid w:val="00BB2549"/>
    <w:rsid w:val="00BC0BF5"/>
    <w:rsid w:val="00BD27F7"/>
    <w:rsid w:val="00BF5F24"/>
    <w:rsid w:val="00C00388"/>
    <w:rsid w:val="00C03D70"/>
    <w:rsid w:val="00C169E9"/>
    <w:rsid w:val="00C40994"/>
    <w:rsid w:val="00C67715"/>
    <w:rsid w:val="00D2475F"/>
    <w:rsid w:val="00D3060E"/>
    <w:rsid w:val="00D742B8"/>
    <w:rsid w:val="00D87BB8"/>
    <w:rsid w:val="00D87C9B"/>
    <w:rsid w:val="00D936A5"/>
    <w:rsid w:val="00D95658"/>
    <w:rsid w:val="00DA08A8"/>
    <w:rsid w:val="00DB5EA2"/>
    <w:rsid w:val="00DC0C2F"/>
    <w:rsid w:val="00DD2EC0"/>
    <w:rsid w:val="00DD7457"/>
    <w:rsid w:val="00DE2266"/>
    <w:rsid w:val="00DE4765"/>
    <w:rsid w:val="00DF3747"/>
    <w:rsid w:val="00E0132A"/>
    <w:rsid w:val="00E04815"/>
    <w:rsid w:val="00E16390"/>
    <w:rsid w:val="00E3162F"/>
    <w:rsid w:val="00E436C3"/>
    <w:rsid w:val="00E56D18"/>
    <w:rsid w:val="00E84FB3"/>
    <w:rsid w:val="00E967FC"/>
    <w:rsid w:val="00EC0A04"/>
    <w:rsid w:val="00EE236E"/>
    <w:rsid w:val="00F31C78"/>
    <w:rsid w:val="00F451BF"/>
    <w:rsid w:val="00F63D38"/>
    <w:rsid w:val="00F81341"/>
    <w:rsid w:val="00F91510"/>
    <w:rsid w:val="00F956EC"/>
    <w:rsid w:val="00FA0484"/>
    <w:rsid w:val="00FE18D2"/>
    <w:rsid w:val="00FF3D7E"/>
    <w:rsid w:val="013B6F4F"/>
    <w:rsid w:val="01866F8C"/>
    <w:rsid w:val="01E61CF8"/>
    <w:rsid w:val="02306273"/>
    <w:rsid w:val="0239253F"/>
    <w:rsid w:val="026C038E"/>
    <w:rsid w:val="02760CBD"/>
    <w:rsid w:val="028E23CC"/>
    <w:rsid w:val="041136E1"/>
    <w:rsid w:val="048F77F6"/>
    <w:rsid w:val="04A4319F"/>
    <w:rsid w:val="04B13DC2"/>
    <w:rsid w:val="04D2386B"/>
    <w:rsid w:val="063D73C7"/>
    <w:rsid w:val="066138E6"/>
    <w:rsid w:val="069117F0"/>
    <w:rsid w:val="06AE7B65"/>
    <w:rsid w:val="07E73118"/>
    <w:rsid w:val="087C2D69"/>
    <w:rsid w:val="08D73C5D"/>
    <w:rsid w:val="09320F65"/>
    <w:rsid w:val="0953278C"/>
    <w:rsid w:val="0BB43831"/>
    <w:rsid w:val="0C0269A1"/>
    <w:rsid w:val="0C09023A"/>
    <w:rsid w:val="0C157947"/>
    <w:rsid w:val="0CCC4003"/>
    <w:rsid w:val="0D746AAF"/>
    <w:rsid w:val="0DAA2B23"/>
    <w:rsid w:val="0EBF787C"/>
    <w:rsid w:val="0F195E19"/>
    <w:rsid w:val="0F6B1C73"/>
    <w:rsid w:val="0FB831D2"/>
    <w:rsid w:val="10C84167"/>
    <w:rsid w:val="11312943"/>
    <w:rsid w:val="11F646EE"/>
    <w:rsid w:val="11F713F2"/>
    <w:rsid w:val="123A2BFC"/>
    <w:rsid w:val="12BF356C"/>
    <w:rsid w:val="12FA3C37"/>
    <w:rsid w:val="13E07A53"/>
    <w:rsid w:val="141E1D51"/>
    <w:rsid w:val="15BB67C4"/>
    <w:rsid w:val="162D1BCC"/>
    <w:rsid w:val="168107BC"/>
    <w:rsid w:val="16A969A2"/>
    <w:rsid w:val="17026092"/>
    <w:rsid w:val="17BE174A"/>
    <w:rsid w:val="18A16A12"/>
    <w:rsid w:val="18FD0966"/>
    <w:rsid w:val="191E528C"/>
    <w:rsid w:val="19C5404D"/>
    <w:rsid w:val="19EC7DB0"/>
    <w:rsid w:val="1A6C3A88"/>
    <w:rsid w:val="1AD03F32"/>
    <w:rsid w:val="1AF662B3"/>
    <w:rsid w:val="1B0C3293"/>
    <w:rsid w:val="1B1E630A"/>
    <w:rsid w:val="1BF038B9"/>
    <w:rsid w:val="1CFF2728"/>
    <w:rsid w:val="1FF0335D"/>
    <w:rsid w:val="20164643"/>
    <w:rsid w:val="214D4872"/>
    <w:rsid w:val="217B610E"/>
    <w:rsid w:val="21B23C30"/>
    <w:rsid w:val="223D47DF"/>
    <w:rsid w:val="22A040D6"/>
    <w:rsid w:val="23091E51"/>
    <w:rsid w:val="23152866"/>
    <w:rsid w:val="233051FF"/>
    <w:rsid w:val="2344361B"/>
    <w:rsid w:val="241D099E"/>
    <w:rsid w:val="24C81C31"/>
    <w:rsid w:val="24DF6DCC"/>
    <w:rsid w:val="25A67505"/>
    <w:rsid w:val="25D02115"/>
    <w:rsid w:val="26977C6B"/>
    <w:rsid w:val="271D4884"/>
    <w:rsid w:val="273665F9"/>
    <w:rsid w:val="276569BE"/>
    <w:rsid w:val="27F52D95"/>
    <w:rsid w:val="28D8005B"/>
    <w:rsid w:val="290D47EF"/>
    <w:rsid w:val="29420DAC"/>
    <w:rsid w:val="294C0032"/>
    <w:rsid w:val="296B7EFE"/>
    <w:rsid w:val="2A4F3C15"/>
    <w:rsid w:val="2A8146C1"/>
    <w:rsid w:val="2B930B0F"/>
    <w:rsid w:val="2C4145F3"/>
    <w:rsid w:val="2CAD6F00"/>
    <w:rsid w:val="2D0E5A7D"/>
    <w:rsid w:val="2D64482E"/>
    <w:rsid w:val="2D6967D8"/>
    <w:rsid w:val="2D7B090E"/>
    <w:rsid w:val="2D9C3DFA"/>
    <w:rsid w:val="2E7E2EB8"/>
    <w:rsid w:val="2E946BAF"/>
    <w:rsid w:val="305A1B4B"/>
    <w:rsid w:val="314365A0"/>
    <w:rsid w:val="314D0126"/>
    <w:rsid w:val="31E941C9"/>
    <w:rsid w:val="32832105"/>
    <w:rsid w:val="33E25838"/>
    <w:rsid w:val="340F2BB6"/>
    <w:rsid w:val="343771FF"/>
    <w:rsid w:val="34EC2AEC"/>
    <w:rsid w:val="35694701"/>
    <w:rsid w:val="36692EC5"/>
    <w:rsid w:val="367138EB"/>
    <w:rsid w:val="37EA2AFF"/>
    <w:rsid w:val="395E5395"/>
    <w:rsid w:val="3A400580"/>
    <w:rsid w:val="3A400611"/>
    <w:rsid w:val="3B5E7DAC"/>
    <w:rsid w:val="3C016C1F"/>
    <w:rsid w:val="3C3E2DB4"/>
    <w:rsid w:val="3C822EEB"/>
    <w:rsid w:val="3D533AA2"/>
    <w:rsid w:val="3DFD4129"/>
    <w:rsid w:val="3F0A48AD"/>
    <w:rsid w:val="3F0F194E"/>
    <w:rsid w:val="40F64330"/>
    <w:rsid w:val="417C1846"/>
    <w:rsid w:val="42FC3350"/>
    <w:rsid w:val="4305564C"/>
    <w:rsid w:val="430D59D0"/>
    <w:rsid w:val="441037C3"/>
    <w:rsid w:val="441417A4"/>
    <w:rsid w:val="443A523E"/>
    <w:rsid w:val="44D102B9"/>
    <w:rsid w:val="45603C6B"/>
    <w:rsid w:val="45CC7B7F"/>
    <w:rsid w:val="46375E80"/>
    <w:rsid w:val="471C25F2"/>
    <w:rsid w:val="475E574F"/>
    <w:rsid w:val="47640AAC"/>
    <w:rsid w:val="47974CF5"/>
    <w:rsid w:val="47B85E26"/>
    <w:rsid w:val="483549FF"/>
    <w:rsid w:val="488539DF"/>
    <w:rsid w:val="48905DF2"/>
    <w:rsid w:val="48A50957"/>
    <w:rsid w:val="49460E0F"/>
    <w:rsid w:val="49CD11C9"/>
    <w:rsid w:val="49D6223E"/>
    <w:rsid w:val="49D85A87"/>
    <w:rsid w:val="4A5D61E2"/>
    <w:rsid w:val="4AEB13FD"/>
    <w:rsid w:val="4C0B5982"/>
    <w:rsid w:val="4C592367"/>
    <w:rsid w:val="4C610642"/>
    <w:rsid w:val="4CCF2F32"/>
    <w:rsid w:val="4CD02D12"/>
    <w:rsid w:val="4CE75204"/>
    <w:rsid w:val="4D3128F6"/>
    <w:rsid w:val="4D55518F"/>
    <w:rsid w:val="4DC829A1"/>
    <w:rsid w:val="4E3D2888"/>
    <w:rsid w:val="4F286CC9"/>
    <w:rsid w:val="4F682EB6"/>
    <w:rsid w:val="4FAE339B"/>
    <w:rsid w:val="50452A27"/>
    <w:rsid w:val="50CC6461"/>
    <w:rsid w:val="51047A5B"/>
    <w:rsid w:val="516F12B5"/>
    <w:rsid w:val="52401B17"/>
    <w:rsid w:val="52561833"/>
    <w:rsid w:val="52E16095"/>
    <w:rsid w:val="531311B1"/>
    <w:rsid w:val="53FA2232"/>
    <w:rsid w:val="54440FD9"/>
    <w:rsid w:val="56AA21C5"/>
    <w:rsid w:val="57445450"/>
    <w:rsid w:val="575B2AF1"/>
    <w:rsid w:val="57DF72BA"/>
    <w:rsid w:val="58AB668C"/>
    <w:rsid w:val="59B47CE1"/>
    <w:rsid w:val="5A4C581E"/>
    <w:rsid w:val="5B325ED1"/>
    <w:rsid w:val="5B5D3B98"/>
    <w:rsid w:val="5C1B3C9E"/>
    <w:rsid w:val="5C677EE6"/>
    <w:rsid w:val="5DCF1450"/>
    <w:rsid w:val="5E19117E"/>
    <w:rsid w:val="5E3B5AA1"/>
    <w:rsid w:val="5E995CDD"/>
    <w:rsid w:val="5E9A4239"/>
    <w:rsid w:val="5F952BFF"/>
    <w:rsid w:val="603D16FB"/>
    <w:rsid w:val="60B7637A"/>
    <w:rsid w:val="60E94085"/>
    <w:rsid w:val="60F7590E"/>
    <w:rsid w:val="61683E9D"/>
    <w:rsid w:val="619B53E6"/>
    <w:rsid w:val="619C1FF1"/>
    <w:rsid w:val="629662F6"/>
    <w:rsid w:val="63BA1FE4"/>
    <w:rsid w:val="647301AC"/>
    <w:rsid w:val="64D71BD7"/>
    <w:rsid w:val="64EA1D5F"/>
    <w:rsid w:val="6554248C"/>
    <w:rsid w:val="65973199"/>
    <w:rsid w:val="65E5748D"/>
    <w:rsid w:val="6649724F"/>
    <w:rsid w:val="66717F5D"/>
    <w:rsid w:val="67C92A1B"/>
    <w:rsid w:val="68FA7F1E"/>
    <w:rsid w:val="69F5385F"/>
    <w:rsid w:val="6A146210"/>
    <w:rsid w:val="6A557FE3"/>
    <w:rsid w:val="6B2F65A4"/>
    <w:rsid w:val="6B541E70"/>
    <w:rsid w:val="6BC53B01"/>
    <w:rsid w:val="6BCF7423"/>
    <w:rsid w:val="6C514DA0"/>
    <w:rsid w:val="6CD074CC"/>
    <w:rsid w:val="6D535020"/>
    <w:rsid w:val="6E4E22E7"/>
    <w:rsid w:val="6EE8175B"/>
    <w:rsid w:val="6F9B3A5C"/>
    <w:rsid w:val="705067EC"/>
    <w:rsid w:val="70D33B2A"/>
    <w:rsid w:val="70E030D4"/>
    <w:rsid w:val="70F21E9F"/>
    <w:rsid w:val="71101875"/>
    <w:rsid w:val="72785C87"/>
    <w:rsid w:val="72A4499E"/>
    <w:rsid w:val="732D7CE8"/>
    <w:rsid w:val="7389436D"/>
    <w:rsid w:val="73BF30E5"/>
    <w:rsid w:val="740D216B"/>
    <w:rsid w:val="745711DB"/>
    <w:rsid w:val="747E5A1F"/>
    <w:rsid w:val="74E26687"/>
    <w:rsid w:val="74E44A33"/>
    <w:rsid w:val="75266976"/>
    <w:rsid w:val="768F6C47"/>
    <w:rsid w:val="76E014C0"/>
    <w:rsid w:val="773A5F9E"/>
    <w:rsid w:val="78364414"/>
    <w:rsid w:val="78521BC7"/>
    <w:rsid w:val="78704D93"/>
    <w:rsid w:val="787B0EC3"/>
    <w:rsid w:val="7957732D"/>
    <w:rsid w:val="79FB1610"/>
    <w:rsid w:val="7A3D19C7"/>
    <w:rsid w:val="7C467843"/>
    <w:rsid w:val="7D045B99"/>
    <w:rsid w:val="7D0E2881"/>
    <w:rsid w:val="7DB43744"/>
    <w:rsid w:val="7DC466FC"/>
    <w:rsid w:val="7DF16A19"/>
    <w:rsid w:val="7E12331C"/>
    <w:rsid w:val="7EC67EFA"/>
    <w:rsid w:val="7F6C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666666"/>
      <w:u w:val="none"/>
    </w:rPr>
  </w:style>
  <w:style w:type="character" w:styleId="aa">
    <w:name w:val="Hyperlink"/>
    <w:basedOn w:val="a0"/>
    <w:qFormat/>
    <w:rPr>
      <w:color w:val="666666"/>
      <w:u w:val="non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wpvisitcount1">
    <w:name w:val="wp_visitcount1"/>
    <w:basedOn w:val="a0"/>
    <w:qFormat/>
    <w:rPr>
      <w:vanish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666666"/>
      <w:u w:val="none"/>
    </w:rPr>
  </w:style>
  <w:style w:type="character" w:styleId="aa">
    <w:name w:val="Hyperlink"/>
    <w:basedOn w:val="a0"/>
    <w:qFormat/>
    <w:rPr>
      <w:color w:val="666666"/>
      <w:u w:val="non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wpvisitcount1">
    <w:name w:val="wp_visitcount1"/>
    <w:basedOn w:val="a0"/>
    <w:qFormat/>
    <w:rPr>
      <w:vanish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1126</TotalTime>
  <Pages>1</Pages>
  <Words>93</Words>
  <Characters>533</Characters>
  <Application>Microsoft Office Word</Application>
  <DocSecurity>0</DocSecurity>
  <Lines>4</Lines>
  <Paragraphs>1</Paragraphs>
  <ScaleCrop>false</ScaleCrop>
  <Company>Sky123.Org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董小瑞</dc:creator>
  <cp:lastModifiedBy>Sky123.Org</cp:lastModifiedBy>
  <cp:revision>15</cp:revision>
  <dcterms:created xsi:type="dcterms:W3CDTF">2019-03-05T02:41:00Z</dcterms:created>
  <dcterms:modified xsi:type="dcterms:W3CDTF">2019-03-06T09:40:00Z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