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4B" w:rsidRDefault="000273B2">
      <w:pPr>
        <w:spacing w:line="5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附件一</w:t>
      </w:r>
      <w:r>
        <w:rPr>
          <w:rFonts w:ascii="黑体" w:eastAsia="黑体" w:hAnsi="黑体" w:hint="eastAsia"/>
          <w:sz w:val="36"/>
          <w:szCs w:val="36"/>
        </w:rPr>
        <w:t xml:space="preserve">        </w:t>
      </w:r>
      <w:r>
        <w:rPr>
          <w:rFonts w:ascii="黑体" w:eastAsia="黑体" w:hAnsi="黑体" w:hint="eastAsia"/>
          <w:sz w:val="36"/>
          <w:szCs w:val="36"/>
        </w:rPr>
        <w:t>课程替代申请操作流程</w:t>
      </w:r>
    </w:p>
    <w:p w:rsidR="00835A4B" w:rsidRDefault="00835A4B">
      <w:pPr>
        <w:spacing w:line="500" w:lineRule="exact"/>
        <w:rPr>
          <w:rFonts w:ascii="仿宋" w:eastAsia="仿宋" w:hAnsi="仿宋"/>
          <w:sz w:val="28"/>
          <w:szCs w:val="32"/>
        </w:rPr>
      </w:pPr>
    </w:p>
    <w:p w:rsidR="00835A4B" w:rsidRDefault="000273B2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适用于</w:t>
      </w:r>
      <w:r>
        <w:rPr>
          <w:rFonts w:ascii="仿宋" w:eastAsia="仿宋" w:hAnsi="仿宋" w:hint="eastAsia"/>
          <w:sz w:val="28"/>
          <w:szCs w:val="32"/>
        </w:rPr>
        <w:t>因学籍异动</w:t>
      </w:r>
      <w:r>
        <w:rPr>
          <w:rFonts w:ascii="仿宋" w:eastAsia="仿宋" w:hAnsi="仿宋" w:hint="eastAsia"/>
          <w:sz w:val="28"/>
          <w:szCs w:val="32"/>
        </w:rPr>
        <w:t>培养方案变更，需要进行课程替</w:t>
      </w:r>
      <w:r>
        <w:rPr>
          <w:rFonts w:ascii="仿宋" w:eastAsia="仿宋" w:hAnsi="仿宋" w:hint="eastAsia"/>
          <w:sz w:val="28"/>
          <w:szCs w:val="32"/>
        </w:rPr>
        <w:t>代</w:t>
      </w:r>
      <w:r>
        <w:rPr>
          <w:rFonts w:ascii="仿宋" w:eastAsia="仿宋" w:hAnsi="仿宋" w:hint="eastAsia"/>
          <w:sz w:val="28"/>
          <w:szCs w:val="32"/>
        </w:rPr>
        <w:t>的情形</w:t>
      </w:r>
      <w:r>
        <w:rPr>
          <w:rFonts w:ascii="仿宋" w:eastAsia="仿宋" w:hAnsi="仿宋" w:hint="eastAsia"/>
          <w:sz w:val="28"/>
          <w:szCs w:val="32"/>
        </w:rPr>
        <w:t>（课程替代形式可为一对一、多</w:t>
      </w:r>
      <w:r>
        <w:rPr>
          <w:rFonts w:ascii="仿宋" w:eastAsia="仿宋" w:hAnsi="仿宋" w:hint="eastAsia"/>
          <w:sz w:val="28"/>
          <w:szCs w:val="32"/>
        </w:rPr>
        <w:t>对一</w:t>
      </w:r>
      <w:r>
        <w:rPr>
          <w:rFonts w:ascii="仿宋" w:eastAsia="仿宋" w:hAnsi="仿宋" w:hint="eastAsia"/>
          <w:sz w:val="28"/>
          <w:szCs w:val="32"/>
        </w:rPr>
        <w:t>）。</w:t>
      </w:r>
    </w:p>
    <w:p w:rsidR="00835A4B" w:rsidRDefault="00835A4B">
      <w:pPr>
        <w:spacing w:line="500" w:lineRule="exact"/>
        <w:rPr>
          <w:rFonts w:ascii="仿宋" w:eastAsia="仿宋" w:hAnsi="仿宋"/>
          <w:sz w:val="28"/>
          <w:szCs w:val="32"/>
        </w:rPr>
      </w:pPr>
    </w:p>
    <w:p w:rsidR="00835A4B" w:rsidRDefault="000273B2">
      <w:pPr>
        <w:spacing w:line="500" w:lineRule="exact"/>
        <w:rPr>
          <w:rFonts w:ascii="仿宋" w:eastAsia="仿宋" w:hAnsi="仿宋"/>
          <w:sz w:val="28"/>
          <w:szCs w:val="32"/>
        </w:rPr>
      </w:pPr>
      <w:proofErr w:type="gramStart"/>
      <w:r>
        <w:rPr>
          <w:rFonts w:ascii="仿宋" w:eastAsia="仿宋" w:hAnsi="仿宋" w:hint="eastAsia"/>
          <w:sz w:val="28"/>
          <w:szCs w:val="32"/>
        </w:rPr>
        <w:t>一</w:t>
      </w:r>
      <w:proofErr w:type="gramEnd"/>
      <w:r>
        <w:rPr>
          <w:rFonts w:ascii="仿宋" w:eastAsia="仿宋" w:hAnsi="仿宋" w:hint="eastAsia"/>
          <w:sz w:val="28"/>
          <w:szCs w:val="32"/>
        </w:rPr>
        <w:t>．</w:t>
      </w:r>
      <w:r>
        <w:rPr>
          <w:rFonts w:ascii="仿宋" w:eastAsia="仿宋" w:hAnsi="仿宋" w:hint="eastAsia"/>
          <w:sz w:val="28"/>
          <w:szCs w:val="32"/>
        </w:rPr>
        <w:t>学生提交校内课程替代申请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>
        <w:rPr>
          <w:rFonts w:ascii="仿宋" w:eastAsia="仿宋" w:hAnsi="仿宋" w:hint="eastAsia"/>
          <w:sz w:val="28"/>
          <w:szCs w:val="32"/>
        </w:rPr>
        <w:t>登录个人账号，进入“报名申请”</w:t>
      </w:r>
      <w:r>
        <w:rPr>
          <w:rFonts w:ascii="仿宋" w:eastAsia="仿宋" w:hAnsi="仿宋" w:hint="eastAsia"/>
          <w:sz w:val="28"/>
          <w:szCs w:val="32"/>
        </w:rPr>
        <w:t>选择</w:t>
      </w:r>
      <w:r>
        <w:rPr>
          <w:rFonts w:ascii="仿宋" w:eastAsia="仿宋" w:hAnsi="仿宋" w:hint="eastAsia"/>
          <w:sz w:val="28"/>
          <w:szCs w:val="32"/>
        </w:rPr>
        <w:t>“校内课程替代申请”</w:t>
      </w:r>
      <w:r>
        <w:rPr>
          <w:rFonts w:ascii="仿宋" w:eastAsia="仿宋" w:hAnsi="仿宋" w:hint="eastAsia"/>
          <w:sz w:val="28"/>
          <w:szCs w:val="32"/>
        </w:rPr>
        <w:t>，进入“申请”页面。</w:t>
      </w:r>
    </w:p>
    <w:p w:rsidR="00835A4B" w:rsidRDefault="000273B2"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lang w:bidi="ar"/>
        </w:rPr>
        <w:drawing>
          <wp:inline distT="0" distB="0" distL="114300" distR="114300">
            <wp:extent cx="4228465" cy="3653790"/>
            <wp:effectExtent l="0" t="0" r="635" b="3810"/>
            <wp:docPr id="4" name="图片 2" descr="https://qqadapt.qpic.cn/txdocpic/0/ef9f514c86b79f7608f1687ffb3d069b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https://qqadapt.qpic.cn/txdocpic/0/ef9f514c86b79f7608f1687ffb3d069b/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365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2.</w:t>
      </w:r>
      <w:r>
        <w:rPr>
          <w:rFonts w:ascii="仿宋" w:eastAsia="仿宋" w:hAnsi="仿宋" w:hint="eastAsia"/>
          <w:sz w:val="28"/>
          <w:szCs w:val="32"/>
        </w:rPr>
        <w:t>点击页面上“申请”按钮</w:t>
      </w:r>
    </w:p>
    <w:p w:rsidR="00835A4B" w:rsidRDefault="000273B2">
      <w:r>
        <w:rPr>
          <w:noProof/>
        </w:rPr>
        <w:drawing>
          <wp:inline distT="0" distB="0" distL="114300" distR="114300">
            <wp:extent cx="5097780" cy="1853565"/>
            <wp:effectExtent l="0" t="0" r="7620" b="133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602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注：</w:t>
      </w:r>
      <w:r>
        <w:rPr>
          <w:rFonts w:ascii="仿宋" w:eastAsia="仿宋" w:hAnsi="仿宋" w:hint="eastAsia"/>
          <w:sz w:val="28"/>
          <w:szCs w:val="32"/>
        </w:rPr>
        <w:t>“申请”页面中，“替代课程（已修课程）”是自己已经修读的课程，其代码通过个人成绩单查询获得。“被替代课程”是自己学籍异动</w:t>
      </w:r>
      <w:proofErr w:type="gramStart"/>
      <w:r>
        <w:rPr>
          <w:rFonts w:ascii="仿宋" w:eastAsia="仿宋" w:hAnsi="仿宋" w:hint="eastAsia"/>
          <w:sz w:val="28"/>
          <w:szCs w:val="32"/>
        </w:rPr>
        <w:t>后专业</w:t>
      </w:r>
      <w:proofErr w:type="gramEnd"/>
      <w:r>
        <w:rPr>
          <w:rFonts w:ascii="仿宋" w:eastAsia="仿宋" w:hAnsi="仿宋" w:hint="eastAsia"/>
          <w:sz w:val="28"/>
          <w:szCs w:val="32"/>
        </w:rPr>
        <w:t>应该修读的课程，其代码通过查阅培养方案获得，也可以通过查看异动后班级同学的成绩单获得。</w:t>
      </w:r>
    </w:p>
    <w:p w:rsidR="00835A4B" w:rsidRDefault="000273B2">
      <w:r>
        <w:rPr>
          <w:noProof/>
        </w:rPr>
        <w:drawing>
          <wp:inline distT="0" distB="0" distL="114300" distR="114300">
            <wp:extent cx="4906645" cy="2691765"/>
            <wp:effectExtent l="0" t="0" r="825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</w:t>
      </w:r>
      <w:r>
        <w:rPr>
          <w:rFonts w:ascii="仿宋" w:eastAsia="仿宋" w:hAnsi="仿宋" w:hint="eastAsia"/>
          <w:sz w:val="28"/>
          <w:szCs w:val="32"/>
        </w:rPr>
        <w:t>选择“</w:t>
      </w:r>
      <w:r>
        <w:rPr>
          <w:rFonts w:ascii="仿宋" w:eastAsia="仿宋" w:hAnsi="仿宋" w:hint="eastAsia"/>
          <w:sz w:val="28"/>
          <w:szCs w:val="32"/>
        </w:rPr>
        <w:t>替代课程（已修课程）</w:t>
      </w:r>
      <w:r>
        <w:rPr>
          <w:rFonts w:ascii="仿宋" w:eastAsia="仿宋" w:hAnsi="仿宋" w:hint="eastAsia"/>
          <w:sz w:val="28"/>
          <w:szCs w:val="32"/>
        </w:rPr>
        <w:t>”进入“</w:t>
      </w:r>
      <w:r>
        <w:rPr>
          <w:rFonts w:ascii="仿宋" w:eastAsia="仿宋" w:hAnsi="仿宋" w:hint="eastAsia"/>
          <w:sz w:val="28"/>
          <w:szCs w:val="32"/>
        </w:rPr>
        <w:t>选择课程</w:t>
      </w:r>
      <w:r>
        <w:rPr>
          <w:rFonts w:ascii="仿宋" w:eastAsia="仿宋" w:hAnsi="仿宋" w:hint="eastAsia"/>
          <w:sz w:val="28"/>
          <w:szCs w:val="32"/>
        </w:rPr>
        <w:t>”页面。输入要替代的课程号，点击“查询”按钮。核对</w:t>
      </w:r>
      <w:proofErr w:type="gramStart"/>
      <w:r>
        <w:rPr>
          <w:rFonts w:ascii="仿宋" w:eastAsia="仿宋" w:hAnsi="仿宋" w:hint="eastAsia"/>
          <w:sz w:val="28"/>
          <w:szCs w:val="32"/>
        </w:rPr>
        <w:t>检索区</w:t>
      </w:r>
      <w:proofErr w:type="gramEnd"/>
      <w:r>
        <w:rPr>
          <w:rFonts w:ascii="仿宋" w:eastAsia="仿宋" w:hAnsi="仿宋" w:hint="eastAsia"/>
          <w:sz w:val="28"/>
          <w:szCs w:val="32"/>
        </w:rPr>
        <w:t>数据，选中点“确定”提交。</w:t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034915" cy="2636520"/>
            <wp:effectExtent l="0" t="0" r="133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835A4B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0273B2">
      <w:pPr>
        <w:widowControl/>
        <w:spacing w:line="320" w:lineRule="atLeast"/>
        <w:ind w:firstLineChars="200" w:firstLine="602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注：</w:t>
      </w:r>
      <w:r>
        <w:rPr>
          <w:rFonts w:ascii="仿宋" w:eastAsia="仿宋" w:hAnsi="仿宋" w:hint="eastAsia"/>
          <w:sz w:val="28"/>
          <w:szCs w:val="32"/>
        </w:rPr>
        <w:t>如果课程号（或课程名称）正确，页面下部将显示学生已经修读的课程及成绩信息，否则应该核对课程号（或课程名称）。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</w:t>
      </w:r>
      <w:r>
        <w:rPr>
          <w:rFonts w:ascii="仿宋" w:eastAsia="仿宋" w:hAnsi="仿宋" w:hint="eastAsia"/>
          <w:sz w:val="28"/>
          <w:szCs w:val="32"/>
        </w:rPr>
        <w:t>选择“</w:t>
      </w:r>
      <w:r>
        <w:rPr>
          <w:rFonts w:ascii="仿宋" w:eastAsia="仿宋" w:hAnsi="仿宋" w:hint="eastAsia"/>
          <w:sz w:val="28"/>
          <w:szCs w:val="32"/>
        </w:rPr>
        <w:t>被替代课程</w:t>
      </w:r>
      <w:r>
        <w:rPr>
          <w:rFonts w:ascii="仿宋" w:eastAsia="仿宋" w:hAnsi="仿宋" w:hint="eastAsia"/>
          <w:sz w:val="28"/>
          <w:szCs w:val="32"/>
        </w:rPr>
        <w:t>”进入“</w:t>
      </w:r>
      <w:r>
        <w:rPr>
          <w:rFonts w:ascii="仿宋" w:eastAsia="仿宋" w:hAnsi="仿宋" w:hint="eastAsia"/>
          <w:sz w:val="28"/>
          <w:szCs w:val="32"/>
        </w:rPr>
        <w:t>选择课程</w:t>
      </w:r>
      <w:r>
        <w:rPr>
          <w:rFonts w:ascii="仿宋" w:eastAsia="仿宋" w:hAnsi="仿宋" w:hint="eastAsia"/>
          <w:sz w:val="28"/>
          <w:szCs w:val="32"/>
        </w:rPr>
        <w:t>”页面。要求同</w:t>
      </w:r>
      <w:r>
        <w:rPr>
          <w:rFonts w:ascii="仿宋" w:eastAsia="仿宋" w:hAnsi="仿宋" w:hint="eastAsia"/>
          <w:sz w:val="28"/>
          <w:szCs w:val="32"/>
        </w:rPr>
        <w:t>3</w:t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269865" cy="2605405"/>
            <wp:effectExtent l="0" t="0" r="698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602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注</w:t>
      </w:r>
      <w:r>
        <w:rPr>
          <w:rFonts w:ascii="仿宋" w:eastAsia="仿宋" w:hAnsi="仿宋" w:hint="eastAsia"/>
          <w:b/>
          <w:bCs/>
          <w:sz w:val="28"/>
          <w:szCs w:val="32"/>
        </w:rPr>
        <w:t>：</w:t>
      </w:r>
      <w:r>
        <w:rPr>
          <w:rFonts w:ascii="仿宋" w:eastAsia="仿宋" w:hAnsi="仿宋" w:hint="eastAsia"/>
          <w:sz w:val="28"/>
          <w:szCs w:val="32"/>
        </w:rPr>
        <w:t>如果课程号（或课程名称）正确，页面下部将显示学生已经修读的课程信息，但没有成绩信息（正是因为没有成绩，所以才要替代）。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5.</w:t>
      </w:r>
      <w:r>
        <w:rPr>
          <w:rFonts w:ascii="仿宋" w:eastAsia="仿宋" w:hAnsi="仿宋" w:hint="eastAsia"/>
          <w:sz w:val="28"/>
          <w:szCs w:val="32"/>
        </w:rPr>
        <w:t>填写“</w:t>
      </w:r>
      <w:r>
        <w:rPr>
          <w:rFonts w:ascii="仿宋" w:eastAsia="仿宋" w:hAnsi="仿宋" w:hint="eastAsia"/>
          <w:sz w:val="28"/>
          <w:szCs w:val="32"/>
        </w:rPr>
        <w:t>替代说明</w:t>
      </w:r>
      <w:r>
        <w:rPr>
          <w:rFonts w:ascii="仿宋" w:eastAsia="仿宋" w:hAnsi="仿宋" w:hint="eastAsia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（必填项）</w:t>
      </w:r>
      <w:r>
        <w:rPr>
          <w:rFonts w:ascii="仿宋" w:eastAsia="仿宋" w:hAnsi="仿宋" w:hint="eastAsia"/>
          <w:sz w:val="28"/>
          <w:szCs w:val="32"/>
        </w:rPr>
        <w:t>，参考格式如下：</w:t>
      </w:r>
    </w:p>
    <w:p w:rsidR="00835A4B" w:rsidRDefault="000273B2">
      <w:pPr>
        <w:widowControl/>
        <w:spacing w:line="320" w:lineRule="atLeast"/>
        <w:ind w:leftChars="200" w:left="420"/>
        <w:jc w:val="left"/>
        <w:textAlignment w:val="baseline"/>
      </w:pPr>
      <w:r>
        <w:rPr>
          <w:noProof/>
        </w:rPr>
        <w:drawing>
          <wp:inline distT="0" distB="0" distL="114300" distR="114300">
            <wp:extent cx="5179060" cy="2821940"/>
            <wp:effectExtent l="0" t="0" r="2540" b="165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602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注：</w:t>
      </w:r>
      <w:r>
        <w:rPr>
          <w:rFonts w:ascii="仿宋" w:eastAsia="仿宋" w:hAnsi="仿宋" w:hint="eastAsia"/>
          <w:sz w:val="28"/>
          <w:szCs w:val="32"/>
        </w:rPr>
        <w:t>替代说明务必言简意赅，为审核老师提供足够的信息，否则，很可能导致审核不通过。</w:t>
      </w:r>
    </w:p>
    <w:p w:rsidR="00835A4B" w:rsidRDefault="000273B2">
      <w:pPr>
        <w:ind w:firstLineChars="200" w:firstLine="560"/>
        <w:rPr>
          <w:rFonts w:eastAsia="仿宋"/>
        </w:rPr>
      </w:pPr>
      <w:r>
        <w:rPr>
          <w:rFonts w:ascii="仿宋" w:eastAsia="仿宋" w:hAnsi="仿宋" w:hint="eastAsia"/>
          <w:sz w:val="28"/>
          <w:szCs w:val="32"/>
        </w:rPr>
        <w:t>6.</w:t>
      </w:r>
      <w:r>
        <w:rPr>
          <w:rFonts w:ascii="仿宋" w:eastAsia="仿宋" w:hAnsi="仿宋" w:hint="eastAsia"/>
          <w:sz w:val="28"/>
          <w:szCs w:val="32"/>
        </w:rPr>
        <w:t>信息填写完毕</w:t>
      </w:r>
      <w:r>
        <w:rPr>
          <w:rFonts w:ascii="仿宋" w:eastAsia="仿宋" w:hAnsi="仿宋" w:hint="eastAsia"/>
          <w:sz w:val="28"/>
          <w:szCs w:val="32"/>
        </w:rPr>
        <w:t>,</w:t>
      </w:r>
      <w:r>
        <w:rPr>
          <w:rFonts w:ascii="仿宋" w:eastAsia="仿宋" w:hAnsi="仿宋" w:hint="eastAsia"/>
          <w:sz w:val="28"/>
          <w:szCs w:val="32"/>
        </w:rPr>
        <w:t>核对无误后点“确定”，提交。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rFonts w:hint="eastAsia"/>
        </w:rPr>
        <w:t xml:space="preserve">              </w:t>
      </w:r>
      <w:r>
        <w:rPr>
          <w:noProof/>
        </w:rPr>
        <w:drawing>
          <wp:inline distT="0" distB="0" distL="114300" distR="114300">
            <wp:extent cx="3399790" cy="1952625"/>
            <wp:effectExtent l="0" t="0" r="1016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7.</w:t>
      </w:r>
      <w:r>
        <w:rPr>
          <w:rFonts w:ascii="仿宋" w:eastAsia="仿宋" w:hAnsi="仿宋" w:hint="eastAsia"/>
          <w:sz w:val="28"/>
          <w:szCs w:val="32"/>
        </w:rPr>
        <w:t>查询审核进度</w:t>
      </w:r>
    </w:p>
    <w:p w:rsidR="00835A4B" w:rsidRDefault="000273B2">
      <w:pPr>
        <w:widowControl/>
        <w:spacing w:line="320" w:lineRule="atLeast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申请提交后，“流程跟踪”里可以看到个人申请的审核状态。</w:t>
      </w:r>
    </w:p>
    <w:p w:rsidR="00835A4B" w:rsidRDefault="000273B2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</w:t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4723765" cy="1847850"/>
            <wp:effectExtent l="0" t="0" r="6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审核通过后（如下图），学生核对自己的成绩单，替代后的课程应该出现在自己的成绩单中，并且课程号正确。如有异常，及时向学院教学科反映。</w:t>
      </w:r>
    </w:p>
    <w:p w:rsidR="00835A4B" w:rsidRDefault="000273B2">
      <w:pPr>
        <w:spacing w:line="50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二</w:t>
      </w:r>
      <w:r>
        <w:rPr>
          <w:rFonts w:ascii="仿宋" w:eastAsia="仿宋" w:hAnsi="仿宋" w:hint="eastAsia"/>
          <w:sz w:val="28"/>
          <w:szCs w:val="32"/>
        </w:rPr>
        <w:t>．</w:t>
      </w:r>
      <w:r>
        <w:rPr>
          <w:rFonts w:ascii="仿宋" w:eastAsia="仿宋" w:hAnsi="仿宋" w:hint="eastAsia"/>
          <w:sz w:val="28"/>
          <w:szCs w:val="32"/>
        </w:rPr>
        <w:t>学生所在学院审核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>
        <w:rPr>
          <w:rFonts w:ascii="仿宋" w:eastAsia="仿宋" w:hAnsi="仿宋" w:hint="eastAsia"/>
          <w:sz w:val="28"/>
          <w:szCs w:val="32"/>
        </w:rPr>
        <w:t>教学科登录教务管理信息服务平台，点击“教学计划管理”，选择“课程替代管理”，进入“课程替代审核”页面。</w:t>
      </w:r>
    </w:p>
    <w:p w:rsidR="00835A4B" w:rsidRDefault="000273B2">
      <w:pPr>
        <w:widowControl/>
        <w:spacing w:line="320" w:lineRule="atLeast"/>
        <w:ind w:firstLineChars="200" w:firstLine="42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4799965" cy="2503805"/>
            <wp:effectExtent l="0" t="0" r="63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2.</w:t>
      </w:r>
      <w:r>
        <w:rPr>
          <w:rFonts w:ascii="仿宋" w:eastAsia="仿宋" w:hAnsi="仿宋" w:hint="eastAsia"/>
          <w:sz w:val="28"/>
          <w:szCs w:val="32"/>
        </w:rPr>
        <w:t>可在条件区域选择所需字段，选中“数据区域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,</w:t>
      </w:r>
      <w:r>
        <w:rPr>
          <w:rFonts w:ascii="仿宋" w:eastAsia="仿宋" w:hAnsi="仿宋" w:hint="eastAsia"/>
          <w:sz w:val="28"/>
          <w:szCs w:val="32"/>
        </w:rPr>
        <w:t>点击右上角“审核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按钮，同时该页面可做“批量审核”、“撤销审核”、“查看”、“导出”、“流程跟踪”操作。</w:t>
      </w:r>
      <w:r>
        <w:rPr>
          <w:rFonts w:ascii="仿宋" w:eastAsia="仿宋" w:hAnsi="仿宋" w:hint="eastAsia"/>
          <w:sz w:val="28"/>
          <w:szCs w:val="32"/>
        </w:rPr>
        <w:t xml:space="preserve">   </w:t>
      </w:r>
      <w:r>
        <w:rPr>
          <w:noProof/>
        </w:rPr>
        <w:drawing>
          <wp:inline distT="0" distB="0" distL="114300" distR="114300">
            <wp:extent cx="5196840" cy="2146935"/>
            <wp:effectExtent l="0" t="0" r="381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</w:t>
      </w:r>
      <w:r>
        <w:rPr>
          <w:rFonts w:ascii="仿宋" w:eastAsia="仿宋" w:hAnsi="仿宋" w:hint="eastAsia"/>
          <w:sz w:val="28"/>
          <w:szCs w:val="32"/>
        </w:rPr>
        <w:t>审核该门课程替代关系，选择“通过”或“不通过”并签署审核意见。确认无误后点击“确定”提交。流程进入“教学院长审核”阶段。</w:t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262245" cy="2473325"/>
            <wp:effectExtent l="0" t="0" r="14605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</w:t>
      </w:r>
      <w:r>
        <w:rPr>
          <w:rFonts w:ascii="仿宋" w:eastAsia="仿宋" w:hAnsi="仿宋" w:hint="eastAsia"/>
          <w:sz w:val="28"/>
          <w:szCs w:val="32"/>
        </w:rPr>
        <w:t>教学院长核查课程替代相关材料，审核确认无误后，点击右上角“审核”，选择“通过”或“不通过”，填写审核意见并提交，系统自动提交到教务处复核备案。</w:t>
      </w:r>
    </w:p>
    <w:p w:rsidR="00835A4B" w:rsidRDefault="000273B2">
      <w:pPr>
        <w:pStyle w:val="a8"/>
        <w:spacing w:line="500" w:lineRule="exact"/>
        <w:ind w:firstLineChars="0" w:firstLine="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noProof/>
          <w:sz w:val="28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23495</wp:posOffset>
            </wp:positionV>
            <wp:extent cx="5156200" cy="1645920"/>
            <wp:effectExtent l="0" t="0" r="6350" b="11430"/>
            <wp:wrapSquare wrapText="bothSides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35A4B" w:rsidRDefault="000273B2">
      <w:pPr>
        <w:pStyle w:val="a8"/>
        <w:spacing w:line="500" w:lineRule="exact"/>
        <w:ind w:firstLineChars="0" w:firstLine="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三、</w:t>
      </w:r>
      <w:r>
        <w:rPr>
          <w:rFonts w:ascii="仿宋" w:eastAsia="仿宋" w:hAnsi="仿宋" w:hint="eastAsia"/>
          <w:b/>
          <w:bCs/>
          <w:sz w:val="28"/>
          <w:szCs w:val="32"/>
        </w:rPr>
        <w:t>教务处复核备案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教务处对</w:t>
      </w:r>
      <w:r>
        <w:rPr>
          <w:rFonts w:ascii="仿宋" w:eastAsia="仿宋" w:hAnsi="仿宋" w:hint="eastAsia"/>
          <w:sz w:val="28"/>
          <w:szCs w:val="32"/>
        </w:rPr>
        <w:t>学生所在学院</w:t>
      </w:r>
      <w:r>
        <w:rPr>
          <w:rFonts w:ascii="仿宋" w:eastAsia="仿宋" w:hAnsi="仿宋" w:hint="eastAsia"/>
          <w:sz w:val="28"/>
          <w:szCs w:val="32"/>
        </w:rPr>
        <w:t>审核审批通过的</w:t>
      </w:r>
      <w:r>
        <w:rPr>
          <w:rFonts w:ascii="仿宋" w:eastAsia="仿宋" w:hAnsi="仿宋" w:hint="eastAsia"/>
          <w:sz w:val="28"/>
          <w:szCs w:val="32"/>
        </w:rPr>
        <w:t>课程替代数据</w:t>
      </w:r>
      <w:r>
        <w:rPr>
          <w:rFonts w:ascii="仿宋" w:eastAsia="仿宋" w:hAnsi="仿宋" w:hint="eastAsia"/>
          <w:sz w:val="28"/>
          <w:szCs w:val="32"/>
        </w:rPr>
        <w:t>复核，无误后，备案通过</w:t>
      </w:r>
      <w:r>
        <w:rPr>
          <w:rFonts w:ascii="仿宋" w:eastAsia="仿宋" w:hAnsi="仿宋" w:hint="eastAsia"/>
          <w:sz w:val="28"/>
          <w:szCs w:val="32"/>
        </w:rPr>
        <w:t>，课程替代</w:t>
      </w:r>
      <w:r>
        <w:rPr>
          <w:rFonts w:ascii="仿宋" w:eastAsia="仿宋" w:hAnsi="仿宋" w:hint="eastAsia"/>
          <w:sz w:val="28"/>
          <w:szCs w:val="32"/>
        </w:rPr>
        <w:t>流程结束</w:t>
      </w:r>
      <w:r>
        <w:rPr>
          <w:rFonts w:ascii="仿宋" w:eastAsia="仿宋" w:hAnsi="仿宋" w:hint="eastAsia"/>
          <w:sz w:val="28"/>
          <w:szCs w:val="32"/>
        </w:rPr>
        <w:t>。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rFonts w:hint="eastAsia"/>
        </w:rPr>
        <w:t xml:space="preserve">         </w:t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spacing w:line="500" w:lineRule="exact"/>
        <w:rPr>
          <w:rFonts w:ascii="黑体" w:eastAsia="黑体" w:hAnsi="黑体"/>
          <w:sz w:val="36"/>
          <w:szCs w:val="36"/>
        </w:rPr>
      </w:pPr>
    </w:p>
    <w:p w:rsidR="00835A4B" w:rsidRDefault="000273B2">
      <w:pPr>
        <w:spacing w:line="5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附件二</w:t>
      </w:r>
      <w:r>
        <w:rPr>
          <w:rFonts w:ascii="黑体" w:eastAsia="黑体" w:hAnsi="黑体" w:hint="eastAsia"/>
          <w:sz w:val="36"/>
          <w:szCs w:val="36"/>
        </w:rPr>
        <w:t xml:space="preserve">     </w:t>
      </w:r>
      <w:r>
        <w:rPr>
          <w:rFonts w:ascii="黑体" w:eastAsia="黑体" w:hAnsi="黑体" w:hint="eastAsia"/>
          <w:sz w:val="36"/>
          <w:szCs w:val="36"/>
        </w:rPr>
        <w:t>成绩学分认定</w:t>
      </w:r>
      <w:r>
        <w:rPr>
          <w:rFonts w:ascii="黑体" w:eastAsia="黑体" w:hAnsi="黑体" w:hint="eastAsia"/>
          <w:sz w:val="36"/>
          <w:szCs w:val="36"/>
        </w:rPr>
        <w:t>申请操作流程</w:t>
      </w:r>
    </w:p>
    <w:p w:rsidR="00835A4B" w:rsidRDefault="00835A4B">
      <w:pPr>
        <w:spacing w:line="500" w:lineRule="exact"/>
        <w:rPr>
          <w:rFonts w:ascii="仿宋" w:eastAsia="仿宋" w:hAnsi="仿宋"/>
          <w:sz w:val="28"/>
          <w:szCs w:val="32"/>
        </w:rPr>
      </w:pPr>
    </w:p>
    <w:p w:rsidR="00835A4B" w:rsidRDefault="000273B2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适用于</w:t>
      </w:r>
      <w:r>
        <w:rPr>
          <w:rFonts w:ascii="仿宋" w:eastAsia="仿宋" w:hAnsi="仿宋" w:hint="eastAsia"/>
          <w:sz w:val="28"/>
          <w:szCs w:val="32"/>
        </w:rPr>
        <w:t>外校交流项目学生</w:t>
      </w:r>
      <w:r>
        <w:rPr>
          <w:rFonts w:ascii="仿宋" w:eastAsia="仿宋" w:hAnsi="仿宋" w:hint="eastAsia"/>
          <w:sz w:val="28"/>
          <w:szCs w:val="32"/>
        </w:rPr>
        <w:t>进行</w:t>
      </w:r>
      <w:r>
        <w:rPr>
          <w:rFonts w:ascii="仿宋" w:eastAsia="仿宋" w:hAnsi="仿宋" w:hint="eastAsia"/>
          <w:sz w:val="28"/>
          <w:szCs w:val="32"/>
        </w:rPr>
        <w:t>成绩学分认定</w:t>
      </w:r>
      <w:r>
        <w:rPr>
          <w:rFonts w:ascii="仿宋" w:eastAsia="仿宋" w:hAnsi="仿宋" w:hint="eastAsia"/>
          <w:sz w:val="28"/>
          <w:szCs w:val="32"/>
        </w:rPr>
        <w:t>的情形。</w:t>
      </w:r>
      <w:r>
        <w:rPr>
          <w:rFonts w:ascii="仿宋" w:eastAsia="仿宋" w:hAnsi="仿宋" w:hint="eastAsia"/>
          <w:sz w:val="28"/>
          <w:szCs w:val="32"/>
        </w:rPr>
        <w:t>（成绩学分认定形式可为一对一和一对多）。</w:t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spacing w:line="500" w:lineRule="exact"/>
        <w:rPr>
          <w:rFonts w:ascii="仿宋" w:eastAsia="仿宋" w:hAnsi="仿宋"/>
          <w:sz w:val="28"/>
          <w:szCs w:val="32"/>
        </w:rPr>
      </w:pPr>
      <w:proofErr w:type="gramStart"/>
      <w:r>
        <w:rPr>
          <w:rFonts w:ascii="仿宋" w:eastAsia="仿宋" w:hAnsi="仿宋" w:hint="eastAsia"/>
          <w:sz w:val="28"/>
          <w:szCs w:val="32"/>
        </w:rPr>
        <w:t>一</w:t>
      </w:r>
      <w:proofErr w:type="gramEnd"/>
      <w:r>
        <w:rPr>
          <w:rFonts w:ascii="仿宋" w:eastAsia="仿宋" w:hAnsi="仿宋" w:hint="eastAsia"/>
          <w:sz w:val="28"/>
          <w:szCs w:val="32"/>
        </w:rPr>
        <w:t>．</w:t>
      </w:r>
      <w:r>
        <w:rPr>
          <w:rFonts w:ascii="仿宋" w:eastAsia="仿宋" w:hAnsi="仿宋" w:hint="eastAsia"/>
          <w:sz w:val="28"/>
          <w:szCs w:val="32"/>
        </w:rPr>
        <w:t>学生提交成绩学分认定申请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>
        <w:rPr>
          <w:rFonts w:ascii="仿宋" w:eastAsia="仿宋" w:hAnsi="仿宋" w:hint="eastAsia"/>
          <w:sz w:val="28"/>
          <w:szCs w:val="32"/>
        </w:rPr>
        <w:t>登录个人账号，进入“报名申请”</w:t>
      </w:r>
      <w:r>
        <w:rPr>
          <w:rFonts w:ascii="仿宋" w:eastAsia="仿宋" w:hAnsi="仿宋" w:hint="eastAsia"/>
          <w:sz w:val="28"/>
          <w:szCs w:val="32"/>
        </w:rPr>
        <w:t>模块，选择</w:t>
      </w:r>
      <w:r>
        <w:rPr>
          <w:rFonts w:ascii="仿宋" w:eastAsia="仿宋" w:hAnsi="仿宋" w:hint="eastAsia"/>
          <w:sz w:val="28"/>
          <w:szCs w:val="32"/>
        </w:rPr>
        <w:t>“</w:t>
      </w:r>
      <w:r>
        <w:rPr>
          <w:rFonts w:ascii="仿宋" w:eastAsia="仿宋" w:hAnsi="仿宋" w:hint="eastAsia"/>
          <w:sz w:val="28"/>
          <w:szCs w:val="32"/>
        </w:rPr>
        <w:t>学生成绩学分认定</w:t>
      </w:r>
      <w:r>
        <w:rPr>
          <w:rFonts w:ascii="仿宋" w:eastAsia="仿宋" w:hAnsi="仿宋" w:hint="eastAsia"/>
          <w:sz w:val="28"/>
          <w:szCs w:val="32"/>
        </w:rPr>
        <w:t>申请”</w:t>
      </w:r>
      <w:r>
        <w:rPr>
          <w:rFonts w:ascii="仿宋" w:eastAsia="仿宋" w:hAnsi="仿宋" w:hint="eastAsia"/>
          <w:sz w:val="28"/>
          <w:szCs w:val="32"/>
        </w:rPr>
        <w:t>，进入“申请”页面。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4816475" cy="3350260"/>
            <wp:effectExtent l="0" t="0" r="3175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2.</w:t>
      </w:r>
      <w:r>
        <w:rPr>
          <w:rFonts w:ascii="仿宋" w:eastAsia="仿宋" w:hAnsi="仿宋" w:hint="eastAsia"/>
          <w:sz w:val="28"/>
          <w:szCs w:val="32"/>
        </w:rPr>
        <w:t>点击页面上“申请”按钮</w:t>
      </w:r>
      <w:r>
        <w:rPr>
          <w:rFonts w:ascii="仿宋" w:eastAsia="仿宋" w:hAnsi="仿宋" w:hint="eastAsia"/>
          <w:sz w:val="28"/>
          <w:szCs w:val="32"/>
        </w:rPr>
        <w:t>进入该界面，请按以下步骤操作。</w:t>
      </w:r>
    </w:p>
    <w:p w:rsidR="00835A4B" w:rsidRDefault="000273B2"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5445125" cy="1527810"/>
            <wp:effectExtent l="0" t="0" r="3175" b="152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ind w:firstLineChars="200" w:firstLine="602"/>
        <w:jc w:val="left"/>
        <w:textAlignment w:val="baseline"/>
        <w:rPr>
          <w:rFonts w:ascii="仿宋" w:eastAsia="仿宋" w:hAnsi="仿宋"/>
          <w:b/>
          <w:bCs/>
          <w:sz w:val="30"/>
          <w:szCs w:val="30"/>
        </w:rPr>
      </w:pPr>
    </w:p>
    <w:p w:rsidR="00835A4B" w:rsidRDefault="000273B2">
      <w:pPr>
        <w:widowControl/>
        <w:spacing w:line="320" w:lineRule="atLeast"/>
        <w:ind w:firstLineChars="200" w:firstLine="562"/>
        <w:jc w:val="left"/>
        <w:textAlignment w:val="baseline"/>
        <w:rPr>
          <w:rFonts w:ascii="仿宋" w:eastAsia="仿宋" w:hAnsi="仿宋"/>
          <w:color w:val="FF0000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第一步</w:t>
      </w:r>
      <w:r>
        <w:rPr>
          <w:rFonts w:ascii="仿宋" w:eastAsia="仿宋" w:hAnsi="仿宋" w:hint="eastAsia"/>
          <w:sz w:val="28"/>
          <w:szCs w:val="32"/>
        </w:rPr>
        <w:t>,</w:t>
      </w:r>
      <w:r>
        <w:rPr>
          <w:rFonts w:ascii="仿宋" w:eastAsia="仿宋" w:hAnsi="仿宋" w:hint="eastAsia"/>
          <w:sz w:val="28"/>
          <w:szCs w:val="32"/>
        </w:rPr>
        <w:t>点击“选项文件”，文件格式只允许</w:t>
      </w:r>
      <w:proofErr w:type="spellStart"/>
      <w:r>
        <w:rPr>
          <w:rFonts w:ascii="仿宋" w:eastAsia="仿宋" w:hAnsi="仿宋" w:hint="eastAsia"/>
          <w:sz w:val="28"/>
          <w:szCs w:val="32"/>
        </w:rPr>
        <w:t>xls</w:t>
      </w:r>
      <w:proofErr w:type="spellEnd"/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zip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xlsx</w:t>
      </w:r>
      <w:r>
        <w:rPr>
          <w:rFonts w:ascii="仿宋" w:eastAsia="仿宋" w:hAnsi="仿宋" w:hint="eastAsia"/>
          <w:sz w:val="28"/>
          <w:szCs w:val="32"/>
        </w:rPr>
        <w:t>，</w:t>
      </w:r>
      <w:proofErr w:type="spellStart"/>
      <w:r>
        <w:rPr>
          <w:rFonts w:ascii="仿宋" w:eastAsia="仿宋" w:hAnsi="仿宋" w:hint="eastAsia"/>
          <w:sz w:val="28"/>
          <w:szCs w:val="32"/>
        </w:rPr>
        <w:t>rar</w:t>
      </w:r>
      <w:proofErr w:type="spellEnd"/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docx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doc</w:t>
      </w:r>
      <w:r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JPG</w:t>
      </w:r>
      <w:r>
        <w:rPr>
          <w:rFonts w:ascii="仿宋" w:eastAsia="仿宋" w:hAnsi="仿宋" w:hint="eastAsia"/>
          <w:sz w:val="28"/>
          <w:szCs w:val="32"/>
        </w:rPr>
        <w:t>类型文件。</w:t>
      </w:r>
      <w:r>
        <w:rPr>
          <w:rFonts w:ascii="仿宋" w:eastAsia="仿宋" w:hAnsi="仿宋" w:hint="eastAsia"/>
          <w:color w:val="FF0000"/>
          <w:sz w:val="28"/>
          <w:szCs w:val="32"/>
        </w:rPr>
        <w:t>上传文件内容为当年由国际交流学院公布的交流项目文件（人员名单）和交流学校所出具的成绩单原件、课程简介和课程大纲。备注区填写应简洁明了。</w:t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649595" cy="1342390"/>
            <wp:effectExtent l="0" t="0" r="8255" b="1016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pStyle w:val="a7"/>
        <w:widowControl/>
        <w:spacing w:beforeAutospacing="0" w:afterAutospacing="0" w:line="26" w:lineRule="atLeast"/>
        <w:ind w:firstLineChars="200" w:firstLine="562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第二步</w:t>
      </w:r>
      <w:r>
        <w:rPr>
          <w:rFonts w:ascii="仿宋" w:eastAsia="仿宋" w:hAnsi="仿宋" w:hint="eastAsia"/>
          <w:sz w:val="28"/>
          <w:szCs w:val="32"/>
        </w:rPr>
        <w:t>，点击“添加校外课程”按钮，添加可认定的校外课程（可同时添加多门课程）。按要求如实填写以下信息（课程名称、学分、成绩、课程简介）。</w:t>
      </w:r>
    </w:p>
    <w:p w:rsidR="00835A4B" w:rsidRDefault="000273B2">
      <w:pPr>
        <w:widowControl/>
        <w:spacing w:line="320" w:lineRule="atLeast"/>
        <w:ind w:left="630" w:hangingChars="300" w:hanging="630"/>
        <w:textAlignment w:val="baseline"/>
      </w:pPr>
      <w:r>
        <w:rPr>
          <w:noProof/>
        </w:rPr>
        <w:drawing>
          <wp:inline distT="0" distB="0" distL="114300" distR="114300">
            <wp:extent cx="5334000" cy="1648460"/>
            <wp:effectExtent l="0" t="0" r="0" b="8890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pStyle w:val="a7"/>
        <w:widowControl/>
        <w:spacing w:beforeAutospacing="0" w:afterAutospacing="0" w:line="26" w:lineRule="atLeast"/>
        <w:ind w:firstLineChars="200" w:firstLine="562"/>
      </w:pPr>
      <w:r>
        <w:rPr>
          <w:rFonts w:ascii="仿宋" w:eastAsia="仿宋" w:hAnsi="仿宋" w:hint="eastAsia"/>
          <w:b/>
          <w:bCs/>
          <w:sz w:val="28"/>
          <w:szCs w:val="32"/>
        </w:rPr>
        <w:t>第三步</w:t>
      </w:r>
      <w:r>
        <w:rPr>
          <w:rFonts w:ascii="仿宋" w:eastAsia="仿宋" w:hAnsi="仿宋" w:hint="eastAsia"/>
          <w:sz w:val="28"/>
          <w:szCs w:val="32"/>
        </w:rPr>
        <w:t>，点击“选择校内课程”按钮，输入培养方案中相近的课程代码，点击“查询”，</w:t>
      </w:r>
      <w:proofErr w:type="gramStart"/>
      <w:r>
        <w:rPr>
          <w:rFonts w:ascii="仿宋" w:eastAsia="仿宋" w:hAnsi="仿宋" w:hint="eastAsia"/>
          <w:sz w:val="28"/>
          <w:szCs w:val="32"/>
        </w:rPr>
        <w:t>勾选检索区</w:t>
      </w:r>
      <w:proofErr w:type="gramEnd"/>
      <w:r>
        <w:rPr>
          <w:rFonts w:ascii="仿宋" w:eastAsia="仿宋" w:hAnsi="仿宋" w:hint="eastAsia"/>
          <w:sz w:val="28"/>
          <w:szCs w:val="32"/>
        </w:rPr>
        <w:t>课程，确认无误点“保存”提交。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5272405" cy="1835785"/>
            <wp:effectExtent l="0" t="0" r="4445" b="1206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pStyle w:val="a7"/>
        <w:widowControl/>
        <w:spacing w:beforeAutospacing="0" w:afterAutospacing="0" w:line="26" w:lineRule="atLeas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也可连续添加多门课程，申请“一对多”认定。</w:t>
      </w:r>
    </w:p>
    <w:p w:rsidR="00835A4B" w:rsidRDefault="000273B2">
      <w:pPr>
        <w:widowControl/>
        <w:spacing w:line="320" w:lineRule="atLeas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264150" cy="1347470"/>
            <wp:effectExtent l="0" t="0" r="12700" b="508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ind w:leftChars="266" w:left="840" w:hangingChars="100" w:hanging="281"/>
        <w:textAlignment w:val="baseline"/>
        <w:rPr>
          <w:rFonts w:ascii="仿宋" w:eastAsia="仿宋" w:hAnsi="仿宋"/>
          <w:b/>
          <w:bCs/>
          <w:sz w:val="28"/>
          <w:szCs w:val="32"/>
        </w:rPr>
      </w:pPr>
    </w:p>
    <w:p w:rsidR="00835A4B" w:rsidRDefault="000273B2">
      <w:pPr>
        <w:widowControl/>
        <w:spacing w:line="320" w:lineRule="atLeast"/>
        <w:ind w:leftChars="266" w:left="840" w:hangingChars="100" w:hanging="281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第四步</w:t>
      </w:r>
      <w:r>
        <w:rPr>
          <w:rFonts w:ascii="仿宋" w:eastAsia="仿宋" w:hAnsi="仿宋" w:hint="eastAsia"/>
          <w:sz w:val="28"/>
          <w:szCs w:val="32"/>
        </w:rPr>
        <w:t>，点击“确定”按钮，系统自动进入审核流程。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noProof/>
        </w:rPr>
        <w:drawing>
          <wp:inline distT="0" distB="0" distL="114300" distR="114300">
            <wp:extent cx="5258435" cy="1393190"/>
            <wp:effectExtent l="0" t="0" r="18415" b="1651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  <w:r>
        <w:rPr>
          <w:rFonts w:ascii="仿宋" w:eastAsia="仿宋" w:hAnsi="仿宋" w:hint="eastAsia"/>
          <w:b/>
          <w:bCs/>
          <w:kern w:val="0"/>
          <w:sz w:val="30"/>
          <w:szCs w:val="30"/>
          <w:lang w:bidi="ar"/>
        </w:rPr>
        <w:t>注：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1.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添加课程同时，需在界面选择认定学年、认定学期、填写成绩及课程性质。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  <w:r>
        <w:rPr>
          <w:rFonts w:ascii="仿宋" w:eastAsia="仿宋" w:hAnsi="仿宋" w:hint="eastAsia"/>
          <w:kern w:val="0"/>
          <w:sz w:val="28"/>
          <w:szCs w:val="32"/>
          <w:lang w:bidi="ar"/>
        </w:rPr>
        <w:t>2.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网上申请成功后，需提交校外学习成绩单、校外课程简介或课程大纲送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至学生所在学院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教学科办公室。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  <w:r>
        <w:rPr>
          <w:rFonts w:ascii="仿宋" w:eastAsia="仿宋" w:hAnsi="仿宋" w:hint="eastAsia"/>
          <w:kern w:val="0"/>
          <w:sz w:val="28"/>
          <w:szCs w:val="32"/>
          <w:lang w:bidi="ar"/>
        </w:rPr>
        <w:t>3.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审核通过后，学生核对自己的成绩单，替代后的课程应该出现在自己的成绩单中，并且课程号正确。如有异常，及时向所在学院反映。</w:t>
      </w:r>
    </w:p>
    <w:p w:rsidR="00835A4B" w:rsidRDefault="00835A4B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  <w:r>
        <w:rPr>
          <w:rFonts w:ascii="仿宋" w:eastAsia="仿宋" w:hAnsi="仿宋" w:hint="eastAsia"/>
          <w:kern w:val="0"/>
          <w:sz w:val="28"/>
          <w:szCs w:val="32"/>
          <w:lang w:bidi="ar"/>
        </w:rPr>
        <w:t>二．国际教育学院审核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kern w:val="0"/>
          <w:sz w:val="28"/>
          <w:szCs w:val="32"/>
          <w:lang w:bidi="ar"/>
        </w:rPr>
        <w:t>1.</w:t>
      </w:r>
      <w:r>
        <w:rPr>
          <w:rFonts w:ascii="仿宋" w:eastAsia="仿宋" w:hAnsi="仿宋" w:hint="eastAsia"/>
          <w:kern w:val="0"/>
          <w:sz w:val="28"/>
          <w:szCs w:val="32"/>
          <w:lang w:bidi="ar"/>
        </w:rPr>
        <w:t>管理员</w:t>
      </w:r>
      <w:r>
        <w:rPr>
          <w:rFonts w:ascii="仿宋" w:eastAsia="仿宋" w:hAnsi="仿宋" w:hint="eastAsia"/>
          <w:sz w:val="28"/>
          <w:szCs w:val="32"/>
        </w:rPr>
        <w:t>登录教务管理信息服务平台，点击“成绩管理”，选择“成绩学分认定管理”，进入“成绩学分认定申请审核”页面。</w:t>
      </w:r>
    </w:p>
    <w:p w:rsidR="00835A4B" w:rsidRDefault="00835A4B">
      <w:pPr>
        <w:widowControl/>
        <w:spacing w:line="320" w:lineRule="atLeast"/>
        <w:ind w:firstLineChars="300" w:firstLine="840"/>
        <w:jc w:val="left"/>
        <w:textAlignment w:val="baseline"/>
        <w:rPr>
          <w:rFonts w:ascii="仿宋" w:eastAsia="仿宋" w:hAnsi="仿宋"/>
          <w:kern w:val="0"/>
          <w:sz w:val="28"/>
          <w:szCs w:val="32"/>
          <w:lang w:bidi="ar"/>
        </w:rPr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</w:pPr>
      <w:r>
        <w:rPr>
          <w:rFonts w:ascii="仿宋" w:eastAsia="仿宋" w:hAnsi="仿宋" w:hint="eastAsia"/>
          <w:kern w:val="0"/>
          <w:sz w:val="28"/>
          <w:szCs w:val="32"/>
          <w:lang w:bidi="ar"/>
        </w:rPr>
        <w:t xml:space="preserve"> 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noProof/>
        </w:rPr>
        <w:drawing>
          <wp:inline distT="0" distB="0" distL="114300" distR="114300">
            <wp:extent cx="5272405" cy="1644650"/>
            <wp:effectExtent l="0" t="0" r="4445" b="12700"/>
            <wp:docPr id="2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</w:pPr>
      <w:r>
        <w:rPr>
          <w:rFonts w:ascii="仿宋" w:eastAsia="仿宋" w:hAnsi="仿宋" w:hint="eastAsia"/>
          <w:sz w:val="28"/>
          <w:szCs w:val="32"/>
        </w:rPr>
        <w:t>2.</w:t>
      </w:r>
      <w:r>
        <w:rPr>
          <w:rFonts w:ascii="仿宋" w:eastAsia="仿宋" w:hAnsi="仿宋" w:hint="eastAsia"/>
          <w:sz w:val="28"/>
          <w:szCs w:val="32"/>
        </w:rPr>
        <w:t>可</w:t>
      </w:r>
      <w:proofErr w:type="gramStart"/>
      <w:r>
        <w:rPr>
          <w:rFonts w:ascii="仿宋" w:eastAsia="仿宋" w:hAnsi="仿宋" w:hint="eastAsia"/>
          <w:sz w:val="28"/>
          <w:szCs w:val="32"/>
        </w:rPr>
        <w:t>直接勾选“检索区”</w:t>
      </w:r>
      <w:proofErr w:type="gramEnd"/>
      <w:r>
        <w:rPr>
          <w:rFonts w:ascii="仿宋" w:eastAsia="仿宋" w:hAnsi="仿宋" w:hint="eastAsia"/>
          <w:sz w:val="28"/>
          <w:szCs w:val="32"/>
        </w:rPr>
        <w:t>数据，也可在“条件区”选择所要筛选的数据，点击右上角“审核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按钮，同时在页面可做“批量审核”、“撤销审核”、“流程跟踪”、“导出”操作。</w:t>
      </w:r>
      <w:r>
        <w:rPr>
          <w:rFonts w:hint="eastAsia"/>
        </w:rPr>
        <w:t xml:space="preserve"> </w:t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noProof/>
        </w:rPr>
        <w:drawing>
          <wp:inline distT="0" distB="0" distL="114300" distR="114300">
            <wp:extent cx="5260340" cy="1814195"/>
            <wp:effectExtent l="0" t="0" r="16510" b="14605"/>
            <wp:docPr id="2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</w:pPr>
      <w:r>
        <w:rPr>
          <w:rFonts w:ascii="仿宋" w:eastAsia="仿宋" w:hAnsi="仿宋" w:hint="eastAsia"/>
          <w:sz w:val="28"/>
          <w:szCs w:val="32"/>
        </w:rPr>
        <w:t>3.</w:t>
      </w:r>
      <w:r>
        <w:rPr>
          <w:rFonts w:ascii="仿宋" w:eastAsia="仿宋" w:hAnsi="仿宋" w:hint="eastAsia"/>
          <w:sz w:val="28"/>
          <w:szCs w:val="32"/>
        </w:rPr>
        <w:t>核查上报数据，填写审核意见，确认无误点“确定”提交。</w:t>
      </w:r>
      <w:r>
        <w:rPr>
          <w:rFonts w:hint="eastAsia"/>
        </w:rPr>
        <w:t xml:space="preserve">  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noProof/>
        </w:rPr>
        <w:drawing>
          <wp:inline distT="0" distB="0" distL="114300" distR="114300">
            <wp:extent cx="5274310" cy="1778000"/>
            <wp:effectExtent l="0" t="0" r="2540" b="12700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</w:t>
      </w:r>
      <w:r>
        <w:rPr>
          <w:rFonts w:ascii="仿宋" w:eastAsia="仿宋" w:hAnsi="仿宋" w:hint="eastAsia"/>
          <w:sz w:val="28"/>
          <w:szCs w:val="32"/>
        </w:rPr>
        <w:t>系统提示“操作成功”，系统自动进入“教学科审核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阶段。</w:t>
      </w:r>
    </w:p>
    <w:p w:rsidR="00835A4B" w:rsidRDefault="000273B2">
      <w:pPr>
        <w:widowControl/>
        <w:spacing w:line="320" w:lineRule="atLeast"/>
        <w:ind w:firstLineChars="200" w:firstLine="42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114300" distR="114300">
            <wp:extent cx="2819400" cy="1685925"/>
            <wp:effectExtent l="0" t="0" r="0" b="9525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0273B2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三</w:t>
      </w:r>
      <w:r>
        <w:rPr>
          <w:rFonts w:ascii="仿宋" w:eastAsia="仿宋" w:hAnsi="仿宋" w:hint="eastAsia"/>
          <w:sz w:val="28"/>
          <w:szCs w:val="32"/>
        </w:rPr>
        <w:t>．</w:t>
      </w:r>
      <w:r>
        <w:rPr>
          <w:rFonts w:ascii="仿宋" w:eastAsia="仿宋" w:hAnsi="仿宋" w:hint="eastAsia"/>
          <w:sz w:val="28"/>
          <w:szCs w:val="32"/>
        </w:rPr>
        <w:t>学生所在学院审核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>
        <w:rPr>
          <w:rFonts w:ascii="仿宋" w:eastAsia="仿宋" w:hAnsi="仿宋" w:hint="eastAsia"/>
          <w:sz w:val="28"/>
          <w:szCs w:val="32"/>
        </w:rPr>
        <w:t>教学科登录教务管理信息服务平台，</w:t>
      </w:r>
      <w:proofErr w:type="gramStart"/>
      <w:r>
        <w:rPr>
          <w:rFonts w:ascii="仿宋" w:eastAsia="仿宋" w:hAnsi="仿宋" w:hint="eastAsia"/>
          <w:sz w:val="28"/>
          <w:szCs w:val="32"/>
        </w:rPr>
        <w:t>点击点击</w:t>
      </w:r>
      <w:proofErr w:type="gramEnd"/>
      <w:r>
        <w:rPr>
          <w:rFonts w:ascii="仿宋" w:eastAsia="仿宋" w:hAnsi="仿宋" w:hint="eastAsia"/>
          <w:sz w:val="28"/>
          <w:szCs w:val="32"/>
        </w:rPr>
        <w:t>“成绩管理”，选择“成绩学分认定管理”，进入“成绩学分认定申请审核”页面。</w:t>
      </w:r>
    </w:p>
    <w:p w:rsidR="00835A4B" w:rsidRDefault="000273B2">
      <w:pPr>
        <w:widowControl/>
        <w:spacing w:line="320" w:lineRule="atLeast"/>
        <w:ind w:firstLineChars="200" w:firstLine="42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4457700" cy="3191510"/>
            <wp:effectExtent l="0" t="0" r="0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2.</w:t>
      </w:r>
      <w:r>
        <w:rPr>
          <w:rFonts w:ascii="仿宋" w:eastAsia="仿宋" w:hAnsi="仿宋" w:hint="eastAsia"/>
          <w:sz w:val="28"/>
          <w:szCs w:val="32"/>
        </w:rPr>
        <w:t>可在条件区域选择所需字段，选中“数据区域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,</w:t>
      </w:r>
      <w:r>
        <w:rPr>
          <w:rFonts w:ascii="仿宋" w:eastAsia="仿宋" w:hAnsi="仿宋" w:hint="eastAsia"/>
          <w:sz w:val="28"/>
          <w:szCs w:val="32"/>
        </w:rPr>
        <w:t>点击右上角“审核</w:t>
      </w:r>
      <w:r>
        <w:rPr>
          <w:rFonts w:ascii="仿宋" w:eastAsia="仿宋" w:hAnsi="仿宋"/>
          <w:sz w:val="28"/>
          <w:szCs w:val="32"/>
        </w:rPr>
        <w:t>”</w:t>
      </w:r>
      <w:r>
        <w:rPr>
          <w:rFonts w:ascii="仿宋" w:eastAsia="仿宋" w:hAnsi="仿宋" w:hint="eastAsia"/>
          <w:sz w:val="28"/>
          <w:szCs w:val="32"/>
        </w:rPr>
        <w:t>按钮，同时该页面可做“批量审核”、“撤销审核”、“查看”、“导出”、“流程跟踪”操作。</w:t>
      </w:r>
      <w:r>
        <w:rPr>
          <w:rFonts w:ascii="仿宋" w:eastAsia="仿宋" w:hAnsi="仿宋" w:hint="eastAsia"/>
          <w:sz w:val="28"/>
          <w:szCs w:val="32"/>
        </w:rPr>
        <w:t xml:space="preserve">   </w:t>
      </w:r>
    </w:p>
    <w:p w:rsidR="00835A4B" w:rsidRDefault="00835A4B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835A4B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inline distT="0" distB="0" distL="114300" distR="114300">
            <wp:extent cx="5272405" cy="1814195"/>
            <wp:effectExtent l="0" t="0" r="4445" b="1460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</w:t>
      </w:r>
      <w:r>
        <w:rPr>
          <w:rFonts w:ascii="仿宋" w:eastAsia="仿宋" w:hAnsi="仿宋" w:hint="eastAsia"/>
          <w:sz w:val="28"/>
          <w:szCs w:val="32"/>
        </w:rPr>
        <w:t>审核该门课程成绩学分认定关系，选择“通过”或“不通过”并签署审核意见。确认无误后点击“确定”提交。流程进入“教学院长审核”阶段。</w:t>
      </w:r>
    </w:p>
    <w:p w:rsidR="00835A4B" w:rsidRDefault="000273B2">
      <w:pPr>
        <w:widowControl/>
        <w:spacing w:line="320" w:lineRule="atLeast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noProof/>
        </w:rPr>
        <w:drawing>
          <wp:inline distT="0" distB="0" distL="114300" distR="114300">
            <wp:extent cx="5097145" cy="2015490"/>
            <wp:effectExtent l="0" t="0" r="8255" b="381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9714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</w:t>
      </w:r>
      <w:r>
        <w:rPr>
          <w:rFonts w:ascii="仿宋" w:eastAsia="仿宋" w:hAnsi="仿宋" w:hint="eastAsia"/>
          <w:sz w:val="28"/>
          <w:szCs w:val="32"/>
        </w:rPr>
        <w:t>教学院长审核步骤同教学科，核查确认无误后，点击右上角“审核”，选择“通过”或“不通过”，填写审核意见并提交，系统自动提交到教务处复核备案。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noProof/>
          <w:sz w:val="28"/>
          <w:szCs w:val="32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228600</wp:posOffset>
            </wp:positionV>
            <wp:extent cx="5164455" cy="1567180"/>
            <wp:effectExtent l="0" t="0" r="17145" b="13970"/>
            <wp:wrapSquare wrapText="bothSides"/>
            <wp:docPr id="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35A4B" w:rsidRDefault="000273B2">
      <w:pPr>
        <w:pStyle w:val="a8"/>
        <w:spacing w:line="50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四、</w:t>
      </w:r>
      <w:r>
        <w:rPr>
          <w:rFonts w:ascii="仿宋" w:eastAsia="仿宋" w:hAnsi="仿宋" w:hint="eastAsia"/>
          <w:sz w:val="28"/>
          <w:szCs w:val="32"/>
        </w:rPr>
        <w:t>教务处复核备案</w:t>
      </w:r>
    </w:p>
    <w:p w:rsidR="00835A4B" w:rsidRDefault="000273B2">
      <w:pPr>
        <w:widowControl/>
        <w:spacing w:line="320" w:lineRule="atLeast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教务处对</w:t>
      </w:r>
      <w:r>
        <w:rPr>
          <w:rFonts w:ascii="仿宋" w:eastAsia="仿宋" w:hAnsi="仿宋" w:hint="eastAsia"/>
          <w:sz w:val="28"/>
          <w:szCs w:val="32"/>
        </w:rPr>
        <w:t>各职能部门</w:t>
      </w:r>
      <w:r>
        <w:rPr>
          <w:rFonts w:ascii="仿宋" w:eastAsia="仿宋" w:hAnsi="仿宋" w:hint="eastAsia"/>
          <w:sz w:val="28"/>
          <w:szCs w:val="32"/>
        </w:rPr>
        <w:t>审核审批通过的</w:t>
      </w:r>
      <w:r>
        <w:rPr>
          <w:rFonts w:ascii="仿宋" w:eastAsia="仿宋" w:hAnsi="仿宋" w:hint="eastAsia"/>
          <w:sz w:val="28"/>
          <w:szCs w:val="32"/>
        </w:rPr>
        <w:t>成绩学分认定数据</w:t>
      </w:r>
      <w:r>
        <w:rPr>
          <w:rFonts w:ascii="仿宋" w:eastAsia="仿宋" w:hAnsi="仿宋" w:hint="eastAsia"/>
          <w:sz w:val="28"/>
          <w:szCs w:val="32"/>
        </w:rPr>
        <w:t>复核，无误后，备案通过</w:t>
      </w:r>
      <w:r>
        <w:rPr>
          <w:rFonts w:ascii="仿宋" w:eastAsia="仿宋" w:hAnsi="仿宋" w:hint="eastAsia"/>
          <w:sz w:val="28"/>
          <w:szCs w:val="32"/>
        </w:rPr>
        <w:t>，成绩学分认定</w:t>
      </w:r>
      <w:r>
        <w:rPr>
          <w:rFonts w:ascii="仿宋" w:eastAsia="仿宋" w:hAnsi="仿宋" w:hint="eastAsia"/>
          <w:sz w:val="28"/>
          <w:szCs w:val="32"/>
        </w:rPr>
        <w:t>流程结束</w:t>
      </w:r>
      <w:r>
        <w:rPr>
          <w:rFonts w:ascii="仿宋" w:eastAsia="仿宋" w:hAnsi="仿宋" w:hint="eastAsia"/>
          <w:sz w:val="28"/>
          <w:szCs w:val="32"/>
        </w:rPr>
        <w:t>。</w:t>
      </w:r>
    </w:p>
    <w:p w:rsidR="00835A4B" w:rsidRDefault="000273B2">
      <w:pPr>
        <w:widowControl/>
        <w:spacing w:line="320" w:lineRule="atLeast"/>
        <w:jc w:val="left"/>
        <w:textAlignment w:val="baseline"/>
      </w:pPr>
      <w:r>
        <w:rPr>
          <w:rFonts w:hint="eastAsia"/>
        </w:rPr>
        <w:t xml:space="preserve">         </w:t>
      </w: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p w:rsidR="00835A4B" w:rsidRDefault="00835A4B">
      <w:pPr>
        <w:widowControl/>
        <w:spacing w:line="320" w:lineRule="atLeast"/>
        <w:jc w:val="left"/>
        <w:textAlignment w:val="baseline"/>
      </w:pPr>
    </w:p>
    <w:sectPr w:rsidR="0083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9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5"/>
    <w:rsid w:val="000273B2"/>
    <w:rsid w:val="000A2CAA"/>
    <w:rsid w:val="000B0DDA"/>
    <w:rsid w:val="00135C90"/>
    <w:rsid w:val="001A68A9"/>
    <w:rsid w:val="001B5C01"/>
    <w:rsid w:val="001D46E5"/>
    <w:rsid w:val="002019D0"/>
    <w:rsid w:val="00434E01"/>
    <w:rsid w:val="00455D77"/>
    <w:rsid w:val="004D32DF"/>
    <w:rsid w:val="00544606"/>
    <w:rsid w:val="005503FA"/>
    <w:rsid w:val="00576FF7"/>
    <w:rsid w:val="00600932"/>
    <w:rsid w:val="006F00CA"/>
    <w:rsid w:val="00774748"/>
    <w:rsid w:val="007844E3"/>
    <w:rsid w:val="007C167C"/>
    <w:rsid w:val="007D29AF"/>
    <w:rsid w:val="007E28AC"/>
    <w:rsid w:val="00835A4B"/>
    <w:rsid w:val="00942C9E"/>
    <w:rsid w:val="00AA1690"/>
    <w:rsid w:val="00B467E7"/>
    <w:rsid w:val="00C271E6"/>
    <w:rsid w:val="00CC6348"/>
    <w:rsid w:val="00E31B28"/>
    <w:rsid w:val="00EC677D"/>
    <w:rsid w:val="00F1575C"/>
    <w:rsid w:val="010F7187"/>
    <w:rsid w:val="012B49B0"/>
    <w:rsid w:val="014A48B1"/>
    <w:rsid w:val="01690F02"/>
    <w:rsid w:val="017615D9"/>
    <w:rsid w:val="018B6865"/>
    <w:rsid w:val="018D6F3B"/>
    <w:rsid w:val="019C5C1A"/>
    <w:rsid w:val="01C04677"/>
    <w:rsid w:val="01C46B3D"/>
    <w:rsid w:val="01D213A4"/>
    <w:rsid w:val="01E05FCF"/>
    <w:rsid w:val="020013FB"/>
    <w:rsid w:val="020F3195"/>
    <w:rsid w:val="023A6128"/>
    <w:rsid w:val="02472EE3"/>
    <w:rsid w:val="02473987"/>
    <w:rsid w:val="029C1BC6"/>
    <w:rsid w:val="030E7ABC"/>
    <w:rsid w:val="031D1B5C"/>
    <w:rsid w:val="039411C7"/>
    <w:rsid w:val="03A471E9"/>
    <w:rsid w:val="044B1A9A"/>
    <w:rsid w:val="049C6EDF"/>
    <w:rsid w:val="04A46CD8"/>
    <w:rsid w:val="04A873CD"/>
    <w:rsid w:val="04C3647A"/>
    <w:rsid w:val="05214E87"/>
    <w:rsid w:val="05440F22"/>
    <w:rsid w:val="054F09FA"/>
    <w:rsid w:val="05521D29"/>
    <w:rsid w:val="059C31D4"/>
    <w:rsid w:val="05B92E9F"/>
    <w:rsid w:val="05BE452A"/>
    <w:rsid w:val="06522167"/>
    <w:rsid w:val="06705710"/>
    <w:rsid w:val="067E5340"/>
    <w:rsid w:val="0689162F"/>
    <w:rsid w:val="0695500A"/>
    <w:rsid w:val="06A02067"/>
    <w:rsid w:val="06A960F5"/>
    <w:rsid w:val="06C3119F"/>
    <w:rsid w:val="06D76019"/>
    <w:rsid w:val="07164B69"/>
    <w:rsid w:val="072A55C4"/>
    <w:rsid w:val="073816AC"/>
    <w:rsid w:val="076C51E8"/>
    <w:rsid w:val="07780A70"/>
    <w:rsid w:val="079D556A"/>
    <w:rsid w:val="07B549A2"/>
    <w:rsid w:val="07C55C93"/>
    <w:rsid w:val="07E15347"/>
    <w:rsid w:val="08085D5B"/>
    <w:rsid w:val="080D40FD"/>
    <w:rsid w:val="08161483"/>
    <w:rsid w:val="081D29C0"/>
    <w:rsid w:val="083937F0"/>
    <w:rsid w:val="08413DFC"/>
    <w:rsid w:val="084B7779"/>
    <w:rsid w:val="085613C9"/>
    <w:rsid w:val="08612852"/>
    <w:rsid w:val="08682476"/>
    <w:rsid w:val="08AC71B4"/>
    <w:rsid w:val="08B13888"/>
    <w:rsid w:val="08BC09AB"/>
    <w:rsid w:val="08F73EDB"/>
    <w:rsid w:val="094E6C3C"/>
    <w:rsid w:val="095930ED"/>
    <w:rsid w:val="099A65B4"/>
    <w:rsid w:val="09A31096"/>
    <w:rsid w:val="09A405D7"/>
    <w:rsid w:val="09CC5467"/>
    <w:rsid w:val="09FC7370"/>
    <w:rsid w:val="0A276B4C"/>
    <w:rsid w:val="0A3C4AC5"/>
    <w:rsid w:val="0A474555"/>
    <w:rsid w:val="0A596260"/>
    <w:rsid w:val="0ABF14F7"/>
    <w:rsid w:val="0ADC3B69"/>
    <w:rsid w:val="0B0537D2"/>
    <w:rsid w:val="0B1E1E02"/>
    <w:rsid w:val="0B3111B0"/>
    <w:rsid w:val="0B394FAD"/>
    <w:rsid w:val="0B696D13"/>
    <w:rsid w:val="0B6B211E"/>
    <w:rsid w:val="0B784954"/>
    <w:rsid w:val="0B974F4C"/>
    <w:rsid w:val="0B9764D1"/>
    <w:rsid w:val="0BBE2F90"/>
    <w:rsid w:val="0BDF4010"/>
    <w:rsid w:val="0BF5587F"/>
    <w:rsid w:val="0C09378E"/>
    <w:rsid w:val="0C351431"/>
    <w:rsid w:val="0C3E2DEA"/>
    <w:rsid w:val="0C6F6630"/>
    <w:rsid w:val="0C804FEC"/>
    <w:rsid w:val="0CA32D41"/>
    <w:rsid w:val="0CAD2D3C"/>
    <w:rsid w:val="0CB4021A"/>
    <w:rsid w:val="0CEA55E8"/>
    <w:rsid w:val="0CF53207"/>
    <w:rsid w:val="0D8A3487"/>
    <w:rsid w:val="0DE45485"/>
    <w:rsid w:val="0DE87A6F"/>
    <w:rsid w:val="0E4E0184"/>
    <w:rsid w:val="0E75140E"/>
    <w:rsid w:val="0EC733E2"/>
    <w:rsid w:val="0ECF06F2"/>
    <w:rsid w:val="0ED61114"/>
    <w:rsid w:val="0F324A73"/>
    <w:rsid w:val="0F335981"/>
    <w:rsid w:val="0F436701"/>
    <w:rsid w:val="0FAA5228"/>
    <w:rsid w:val="0FE872A8"/>
    <w:rsid w:val="0FF05E5B"/>
    <w:rsid w:val="100D1519"/>
    <w:rsid w:val="105C4273"/>
    <w:rsid w:val="106C0C1C"/>
    <w:rsid w:val="107F028A"/>
    <w:rsid w:val="10827B69"/>
    <w:rsid w:val="10A25E2A"/>
    <w:rsid w:val="10AE2F77"/>
    <w:rsid w:val="10B71965"/>
    <w:rsid w:val="10C32DDB"/>
    <w:rsid w:val="10C73F69"/>
    <w:rsid w:val="10CC098C"/>
    <w:rsid w:val="10E21A29"/>
    <w:rsid w:val="10E65CDD"/>
    <w:rsid w:val="10E82AF2"/>
    <w:rsid w:val="10F57030"/>
    <w:rsid w:val="10F61F77"/>
    <w:rsid w:val="111D528C"/>
    <w:rsid w:val="1129737D"/>
    <w:rsid w:val="112D66C5"/>
    <w:rsid w:val="11314207"/>
    <w:rsid w:val="11764C27"/>
    <w:rsid w:val="11AB60E4"/>
    <w:rsid w:val="11EC2A8C"/>
    <w:rsid w:val="11F837A3"/>
    <w:rsid w:val="11FD3E80"/>
    <w:rsid w:val="12154275"/>
    <w:rsid w:val="12183185"/>
    <w:rsid w:val="12490DBE"/>
    <w:rsid w:val="12A17740"/>
    <w:rsid w:val="12AA0764"/>
    <w:rsid w:val="12B678C3"/>
    <w:rsid w:val="12B82613"/>
    <w:rsid w:val="1301454E"/>
    <w:rsid w:val="130A5F87"/>
    <w:rsid w:val="13347AF0"/>
    <w:rsid w:val="13476D5B"/>
    <w:rsid w:val="135A5C18"/>
    <w:rsid w:val="137365DB"/>
    <w:rsid w:val="13B00E22"/>
    <w:rsid w:val="13D14F1E"/>
    <w:rsid w:val="13D1652F"/>
    <w:rsid w:val="13DD72C6"/>
    <w:rsid w:val="13F35C92"/>
    <w:rsid w:val="142640F5"/>
    <w:rsid w:val="14270C13"/>
    <w:rsid w:val="144633DA"/>
    <w:rsid w:val="144F499A"/>
    <w:rsid w:val="146A5BC6"/>
    <w:rsid w:val="147602E6"/>
    <w:rsid w:val="14A17814"/>
    <w:rsid w:val="14AB5875"/>
    <w:rsid w:val="14B86187"/>
    <w:rsid w:val="14CD1FC0"/>
    <w:rsid w:val="14E71C42"/>
    <w:rsid w:val="14EC5AB3"/>
    <w:rsid w:val="15004A01"/>
    <w:rsid w:val="15126E6D"/>
    <w:rsid w:val="15155880"/>
    <w:rsid w:val="15593410"/>
    <w:rsid w:val="156E3E8B"/>
    <w:rsid w:val="15944280"/>
    <w:rsid w:val="15A231E6"/>
    <w:rsid w:val="15B0320B"/>
    <w:rsid w:val="15B24E23"/>
    <w:rsid w:val="15CC085F"/>
    <w:rsid w:val="15E115CC"/>
    <w:rsid w:val="15F336C1"/>
    <w:rsid w:val="1631334B"/>
    <w:rsid w:val="16322BA7"/>
    <w:rsid w:val="16340553"/>
    <w:rsid w:val="1641393C"/>
    <w:rsid w:val="166E17BF"/>
    <w:rsid w:val="166F7382"/>
    <w:rsid w:val="1677066A"/>
    <w:rsid w:val="16CC16C5"/>
    <w:rsid w:val="16E5451C"/>
    <w:rsid w:val="171E41EB"/>
    <w:rsid w:val="173374A3"/>
    <w:rsid w:val="17374C4F"/>
    <w:rsid w:val="17576626"/>
    <w:rsid w:val="175D0606"/>
    <w:rsid w:val="177736C0"/>
    <w:rsid w:val="177E0AC5"/>
    <w:rsid w:val="17A7089A"/>
    <w:rsid w:val="17CB3DE1"/>
    <w:rsid w:val="17D32478"/>
    <w:rsid w:val="17E535DC"/>
    <w:rsid w:val="185237EA"/>
    <w:rsid w:val="18A72EAC"/>
    <w:rsid w:val="18E144C1"/>
    <w:rsid w:val="18FB4A69"/>
    <w:rsid w:val="18FF31D2"/>
    <w:rsid w:val="191453B1"/>
    <w:rsid w:val="195F51E0"/>
    <w:rsid w:val="19D76849"/>
    <w:rsid w:val="19DA388A"/>
    <w:rsid w:val="1A553AA7"/>
    <w:rsid w:val="1AD71294"/>
    <w:rsid w:val="1AE6341A"/>
    <w:rsid w:val="1B546E2E"/>
    <w:rsid w:val="1B6A415A"/>
    <w:rsid w:val="1B820429"/>
    <w:rsid w:val="1B8A1610"/>
    <w:rsid w:val="1B975FCD"/>
    <w:rsid w:val="1BA71A8C"/>
    <w:rsid w:val="1BB67F63"/>
    <w:rsid w:val="1BD05B90"/>
    <w:rsid w:val="1BEC1540"/>
    <w:rsid w:val="1BEC6D6F"/>
    <w:rsid w:val="1C0B0FF6"/>
    <w:rsid w:val="1C112CF4"/>
    <w:rsid w:val="1C2E660F"/>
    <w:rsid w:val="1C512229"/>
    <w:rsid w:val="1C656E51"/>
    <w:rsid w:val="1CA200EC"/>
    <w:rsid w:val="1CC74E6C"/>
    <w:rsid w:val="1CDD3B2F"/>
    <w:rsid w:val="1D537590"/>
    <w:rsid w:val="1D830BA4"/>
    <w:rsid w:val="1D9C0EEC"/>
    <w:rsid w:val="1DCA4BD8"/>
    <w:rsid w:val="1DEC2255"/>
    <w:rsid w:val="1DF532FC"/>
    <w:rsid w:val="1DFF2119"/>
    <w:rsid w:val="1E082986"/>
    <w:rsid w:val="1E2E56EB"/>
    <w:rsid w:val="1E4B424A"/>
    <w:rsid w:val="1E4D55B0"/>
    <w:rsid w:val="1E552A1A"/>
    <w:rsid w:val="1E73748A"/>
    <w:rsid w:val="1E780E30"/>
    <w:rsid w:val="1E7959E8"/>
    <w:rsid w:val="1E8F58A8"/>
    <w:rsid w:val="1E9F5BD9"/>
    <w:rsid w:val="1EC27ECC"/>
    <w:rsid w:val="1ED069E3"/>
    <w:rsid w:val="1F250B37"/>
    <w:rsid w:val="1F304245"/>
    <w:rsid w:val="1F537E3E"/>
    <w:rsid w:val="1F5601DB"/>
    <w:rsid w:val="1F63493C"/>
    <w:rsid w:val="1F78187F"/>
    <w:rsid w:val="1FB141D2"/>
    <w:rsid w:val="1FC06148"/>
    <w:rsid w:val="1FE03B47"/>
    <w:rsid w:val="200E1E38"/>
    <w:rsid w:val="204A7756"/>
    <w:rsid w:val="207015A3"/>
    <w:rsid w:val="208260E7"/>
    <w:rsid w:val="20930215"/>
    <w:rsid w:val="20975E87"/>
    <w:rsid w:val="20D62C9D"/>
    <w:rsid w:val="214F2C02"/>
    <w:rsid w:val="21AB67D3"/>
    <w:rsid w:val="21AF55AE"/>
    <w:rsid w:val="21DC1CA9"/>
    <w:rsid w:val="22023025"/>
    <w:rsid w:val="2209793C"/>
    <w:rsid w:val="221859BB"/>
    <w:rsid w:val="222F2821"/>
    <w:rsid w:val="22724280"/>
    <w:rsid w:val="22744CE9"/>
    <w:rsid w:val="227B2E80"/>
    <w:rsid w:val="22A315DD"/>
    <w:rsid w:val="22B30F7D"/>
    <w:rsid w:val="231D3D8E"/>
    <w:rsid w:val="23346FA8"/>
    <w:rsid w:val="23452802"/>
    <w:rsid w:val="238B70E1"/>
    <w:rsid w:val="238D02AB"/>
    <w:rsid w:val="238E367D"/>
    <w:rsid w:val="23B35666"/>
    <w:rsid w:val="23C44F4D"/>
    <w:rsid w:val="23CE4938"/>
    <w:rsid w:val="23F80E1D"/>
    <w:rsid w:val="24245DE5"/>
    <w:rsid w:val="24BD76E5"/>
    <w:rsid w:val="24F01906"/>
    <w:rsid w:val="252574FF"/>
    <w:rsid w:val="25345335"/>
    <w:rsid w:val="2574599F"/>
    <w:rsid w:val="257946FD"/>
    <w:rsid w:val="25B07707"/>
    <w:rsid w:val="25E60304"/>
    <w:rsid w:val="25F024D6"/>
    <w:rsid w:val="26581DA3"/>
    <w:rsid w:val="2665370D"/>
    <w:rsid w:val="2707049C"/>
    <w:rsid w:val="27110A1D"/>
    <w:rsid w:val="27262552"/>
    <w:rsid w:val="272C5D45"/>
    <w:rsid w:val="27650E32"/>
    <w:rsid w:val="278C5F19"/>
    <w:rsid w:val="27AB03DC"/>
    <w:rsid w:val="27DF773E"/>
    <w:rsid w:val="27E21230"/>
    <w:rsid w:val="281A4B00"/>
    <w:rsid w:val="284B24B8"/>
    <w:rsid w:val="2878271D"/>
    <w:rsid w:val="288C5FCA"/>
    <w:rsid w:val="28C10057"/>
    <w:rsid w:val="28CB5C58"/>
    <w:rsid w:val="28DE7205"/>
    <w:rsid w:val="28EB3B35"/>
    <w:rsid w:val="293E1CCD"/>
    <w:rsid w:val="29A42641"/>
    <w:rsid w:val="29AF2843"/>
    <w:rsid w:val="2A312202"/>
    <w:rsid w:val="2A3A207E"/>
    <w:rsid w:val="2A402D47"/>
    <w:rsid w:val="2A637069"/>
    <w:rsid w:val="2A7557BC"/>
    <w:rsid w:val="2AAD66C4"/>
    <w:rsid w:val="2ABC4F6F"/>
    <w:rsid w:val="2AC358CC"/>
    <w:rsid w:val="2B002B62"/>
    <w:rsid w:val="2B35362B"/>
    <w:rsid w:val="2B3E7F91"/>
    <w:rsid w:val="2B400DE2"/>
    <w:rsid w:val="2B5E0DC1"/>
    <w:rsid w:val="2B835BC8"/>
    <w:rsid w:val="2BCC07FD"/>
    <w:rsid w:val="2C0A1A9A"/>
    <w:rsid w:val="2C520ECA"/>
    <w:rsid w:val="2C6235B0"/>
    <w:rsid w:val="2CAF57ED"/>
    <w:rsid w:val="2CD06400"/>
    <w:rsid w:val="2CD15724"/>
    <w:rsid w:val="2D13728E"/>
    <w:rsid w:val="2D804EF6"/>
    <w:rsid w:val="2D865A43"/>
    <w:rsid w:val="2D8A1067"/>
    <w:rsid w:val="2D9F302F"/>
    <w:rsid w:val="2DB2597D"/>
    <w:rsid w:val="2DD07FB5"/>
    <w:rsid w:val="2DFC24DE"/>
    <w:rsid w:val="2E24148B"/>
    <w:rsid w:val="2E6C7B2E"/>
    <w:rsid w:val="2EC250CD"/>
    <w:rsid w:val="2EC732C7"/>
    <w:rsid w:val="2ED32225"/>
    <w:rsid w:val="2EEA7D84"/>
    <w:rsid w:val="2EF2436F"/>
    <w:rsid w:val="2F055E06"/>
    <w:rsid w:val="2F286CCB"/>
    <w:rsid w:val="2F400C9A"/>
    <w:rsid w:val="2F72630A"/>
    <w:rsid w:val="2F760C44"/>
    <w:rsid w:val="2F9A72BC"/>
    <w:rsid w:val="2FB51651"/>
    <w:rsid w:val="2FBB1432"/>
    <w:rsid w:val="2FC04DB9"/>
    <w:rsid w:val="30327402"/>
    <w:rsid w:val="305D2F7E"/>
    <w:rsid w:val="306F103C"/>
    <w:rsid w:val="3136530D"/>
    <w:rsid w:val="3136675C"/>
    <w:rsid w:val="31552130"/>
    <w:rsid w:val="3164203E"/>
    <w:rsid w:val="316548CF"/>
    <w:rsid w:val="31695A4A"/>
    <w:rsid w:val="316F234B"/>
    <w:rsid w:val="317A5419"/>
    <w:rsid w:val="31A118CA"/>
    <w:rsid w:val="31C25C35"/>
    <w:rsid w:val="31C70B86"/>
    <w:rsid w:val="31DB6B1C"/>
    <w:rsid w:val="31DF71D4"/>
    <w:rsid w:val="31FF14DA"/>
    <w:rsid w:val="324F055D"/>
    <w:rsid w:val="325914E5"/>
    <w:rsid w:val="3259354E"/>
    <w:rsid w:val="32E3427C"/>
    <w:rsid w:val="32FF7888"/>
    <w:rsid w:val="334F7280"/>
    <w:rsid w:val="33913F49"/>
    <w:rsid w:val="33C236D1"/>
    <w:rsid w:val="33E20C46"/>
    <w:rsid w:val="33F875AE"/>
    <w:rsid w:val="34020BF6"/>
    <w:rsid w:val="346562AC"/>
    <w:rsid w:val="346F153D"/>
    <w:rsid w:val="348B45EE"/>
    <w:rsid w:val="348C2E1D"/>
    <w:rsid w:val="34966F7C"/>
    <w:rsid w:val="34994C03"/>
    <w:rsid w:val="34A246F8"/>
    <w:rsid w:val="34A31AFE"/>
    <w:rsid w:val="34B516E7"/>
    <w:rsid w:val="34C42CDB"/>
    <w:rsid w:val="34C9032C"/>
    <w:rsid w:val="34CC15FC"/>
    <w:rsid w:val="34D044CD"/>
    <w:rsid w:val="351C0878"/>
    <w:rsid w:val="352503B3"/>
    <w:rsid w:val="354C433B"/>
    <w:rsid w:val="355A0870"/>
    <w:rsid w:val="35650E7F"/>
    <w:rsid w:val="357D5DB8"/>
    <w:rsid w:val="35D15146"/>
    <w:rsid w:val="35D32A82"/>
    <w:rsid w:val="35E378F7"/>
    <w:rsid w:val="363063C0"/>
    <w:rsid w:val="363822B5"/>
    <w:rsid w:val="36487C18"/>
    <w:rsid w:val="3665547D"/>
    <w:rsid w:val="36E146EB"/>
    <w:rsid w:val="36EB4B7E"/>
    <w:rsid w:val="3722780D"/>
    <w:rsid w:val="37602165"/>
    <w:rsid w:val="378C530B"/>
    <w:rsid w:val="379D45B7"/>
    <w:rsid w:val="37BF66BF"/>
    <w:rsid w:val="37D33818"/>
    <w:rsid w:val="37D373C5"/>
    <w:rsid w:val="37E64043"/>
    <w:rsid w:val="37EF65ED"/>
    <w:rsid w:val="37F02DDD"/>
    <w:rsid w:val="382B587A"/>
    <w:rsid w:val="38740D3D"/>
    <w:rsid w:val="38772EF6"/>
    <w:rsid w:val="389A6AD6"/>
    <w:rsid w:val="38A4432F"/>
    <w:rsid w:val="38AC1B9E"/>
    <w:rsid w:val="38D04942"/>
    <w:rsid w:val="38ED3035"/>
    <w:rsid w:val="38F90A82"/>
    <w:rsid w:val="38FC0BD2"/>
    <w:rsid w:val="390F5F1C"/>
    <w:rsid w:val="3921171C"/>
    <w:rsid w:val="39417D56"/>
    <w:rsid w:val="394C57C2"/>
    <w:rsid w:val="395A1CDC"/>
    <w:rsid w:val="39637FA2"/>
    <w:rsid w:val="39863CF7"/>
    <w:rsid w:val="39A84839"/>
    <w:rsid w:val="3A3E6017"/>
    <w:rsid w:val="3A9D3C63"/>
    <w:rsid w:val="3AA638F7"/>
    <w:rsid w:val="3AA9417D"/>
    <w:rsid w:val="3ACC0050"/>
    <w:rsid w:val="3AFC0306"/>
    <w:rsid w:val="3B024769"/>
    <w:rsid w:val="3B0570E0"/>
    <w:rsid w:val="3B470762"/>
    <w:rsid w:val="3B6D5545"/>
    <w:rsid w:val="3B8067CC"/>
    <w:rsid w:val="3B9026CF"/>
    <w:rsid w:val="3BBE17DC"/>
    <w:rsid w:val="3BCC0E73"/>
    <w:rsid w:val="3BE96A7A"/>
    <w:rsid w:val="3BEF1007"/>
    <w:rsid w:val="3BF3544F"/>
    <w:rsid w:val="3C2503E7"/>
    <w:rsid w:val="3C3D5FC5"/>
    <w:rsid w:val="3C502CAC"/>
    <w:rsid w:val="3C7C13FC"/>
    <w:rsid w:val="3C9C3ED1"/>
    <w:rsid w:val="3CA10AF5"/>
    <w:rsid w:val="3CB14684"/>
    <w:rsid w:val="3CC74A04"/>
    <w:rsid w:val="3CE60EF7"/>
    <w:rsid w:val="3CFD0803"/>
    <w:rsid w:val="3D1E037B"/>
    <w:rsid w:val="3D211EE7"/>
    <w:rsid w:val="3D4E6AE8"/>
    <w:rsid w:val="3D5C5381"/>
    <w:rsid w:val="3DAF2157"/>
    <w:rsid w:val="3DC42FB5"/>
    <w:rsid w:val="3DCF341F"/>
    <w:rsid w:val="3DDE642A"/>
    <w:rsid w:val="3DE44B65"/>
    <w:rsid w:val="3E0B0052"/>
    <w:rsid w:val="3E311EDB"/>
    <w:rsid w:val="3E4D1EDA"/>
    <w:rsid w:val="3E5A7F1D"/>
    <w:rsid w:val="3E666524"/>
    <w:rsid w:val="3E7431F0"/>
    <w:rsid w:val="3E91678D"/>
    <w:rsid w:val="3EA67C44"/>
    <w:rsid w:val="3EC62FB3"/>
    <w:rsid w:val="3EDB2FF2"/>
    <w:rsid w:val="3F48609E"/>
    <w:rsid w:val="3F91511E"/>
    <w:rsid w:val="3FA519BD"/>
    <w:rsid w:val="3FB2642B"/>
    <w:rsid w:val="3FB45114"/>
    <w:rsid w:val="3FCE5244"/>
    <w:rsid w:val="40084D7C"/>
    <w:rsid w:val="401110F0"/>
    <w:rsid w:val="401926F7"/>
    <w:rsid w:val="404B6D18"/>
    <w:rsid w:val="404E6A4D"/>
    <w:rsid w:val="40BA5585"/>
    <w:rsid w:val="40DD5F94"/>
    <w:rsid w:val="40E9303C"/>
    <w:rsid w:val="410B4FD6"/>
    <w:rsid w:val="4114529F"/>
    <w:rsid w:val="411A3511"/>
    <w:rsid w:val="411B4D00"/>
    <w:rsid w:val="412247C8"/>
    <w:rsid w:val="41492207"/>
    <w:rsid w:val="41777F54"/>
    <w:rsid w:val="41962586"/>
    <w:rsid w:val="41EB3729"/>
    <w:rsid w:val="421707A2"/>
    <w:rsid w:val="42591A3B"/>
    <w:rsid w:val="42B23FE3"/>
    <w:rsid w:val="430D1BFC"/>
    <w:rsid w:val="431A74A7"/>
    <w:rsid w:val="432D3094"/>
    <w:rsid w:val="43552624"/>
    <w:rsid w:val="435E0EBA"/>
    <w:rsid w:val="436067C4"/>
    <w:rsid w:val="43742487"/>
    <w:rsid w:val="437E1F53"/>
    <w:rsid w:val="43945DBB"/>
    <w:rsid w:val="43A275A4"/>
    <w:rsid w:val="43ED4D30"/>
    <w:rsid w:val="44270245"/>
    <w:rsid w:val="447F19A3"/>
    <w:rsid w:val="448677F6"/>
    <w:rsid w:val="44AB0E16"/>
    <w:rsid w:val="453B7269"/>
    <w:rsid w:val="45962CE7"/>
    <w:rsid w:val="45D01DCD"/>
    <w:rsid w:val="45EA100F"/>
    <w:rsid w:val="46113823"/>
    <w:rsid w:val="462A04A5"/>
    <w:rsid w:val="462F43D9"/>
    <w:rsid w:val="463B7956"/>
    <w:rsid w:val="46537648"/>
    <w:rsid w:val="466312AF"/>
    <w:rsid w:val="46885A2D"/>
    <w:rsid w:val="469251CF"/>
    <w:rsid w:val="46966D59"/>
    <w:rsid w:val="46CB41B3"/>
    <w:rsid w:val="46E021E6"/>
    <w:rsid w:val="46E93267"/>
    <w:rsid w:val="472D4562"/>
    <w:rsid w:val="4738256B"/>
    <w:rsid w:val="476A387A"/>
    <w:rsid w:val="477B2E6E"/>
    <w:rsid w:val="47845EF3"/>
    <w:rsid w:val="47DB2711"/>
    <w:rsid w:val="47F616CD"/>
    <w:rsid w:val="480972FC"/>
    <w:rsid w:val="480A3871"/>
    <w:rsid w:val="48495907"/>
    <w:rsid w:val="48B377BF"/>
    <w:rsid w:val="48B63921"/>
    <w:rsid w:val="48D63D88"/>
    <w:rsid w:val="48E10B8E"/>
    <w:rsid w:val="48E869DE"/>
    <w:rsid w:val="491A144F"/>
    <w:rsid w:val="49AC5148"/>
    <w:rsid w:val="49B46327"/>
    <w:rsid w:val="49C34BD7"/>
    <w:rsid w:val="4A206707"/>
    <w:rsid w:val="4A3C1B17"/>
    <w:rsid w:val="4A4A5980"/>
    <w:rsid w:val="4A584243"/>
    <w:rsid w:val="4A5D7B7E"/>
    <w:rsid w:val="4A975CAD"/>
    <w:rsid w:val="4AA1294D"/>
    <w:rsid w:val="4AA47782"/>
    <w:rsid w:val="4AA7266D"/>
    <w:rsid w:val="4AA7283D"/>
    <w:rsid w:val="4ADB0962"/>
    <w:rsid w:val="4B0721B6"/>
    <w:rsid w:val="4B09263F"/>
    <w:rsid w:val="4B1520AB"/>
    <w:rsid w:val="4B252644"/>
    <w:rsid w:val="4B265CDA"/>
    <w:rsid w:val="4B271963"/>
    <w:rsid w:val="4BE05AEE"/>
    <w:rsid w:val="4BE06510"/>
    <w:rsid w:val="4C2766DC"/>
    <w:rsid w:val="4C2E56DE"/>
    <w:rsid w:val="4C371FC2"/>
    <w:rsid w:val="4C4134C7"/>
    <w:rsid w:val="4C450C01"/>
    <w:rsid w:val="4C9120A5"/>
    <w:rsid w:val="4CA52382"/>
    <w:rsid w:val="4CEA5076"/>
    <w:rsid w:val="4CF22318"/>
    <w:rsid w:val="4CF6530D"/>
    <w:rsid w:val="4D0415EE"/>
    <w:rsid w:val="4D056D06"/>
    <w:rsid w:val="4D6205CE"/>
    <w:rsid w:val="4D9E25A2"/>
    <w:rsid w:val="4DA03CF4"/>
    <w:rsid w:val="4DB02C2E"/>
    <w:rsid w:val="4DCC3D46"/>
    <w:rsid w:val="4DEC09C0"/>
    <w:rsid w:val="4DED0A5C"/>
    <w:rsid w:val="4E0B3F8A"/>
    <w:rsid w:val="4E151225"/>
    <w:rsid w:val="4E1A6A6D"/>
    <w:rsid w:val="4E1E721D"/>
    <w:rsid w:val="4E59768E"/>
    <w:rsid w:val="4E6E5336"/>
    <w:rsid w:val="4EA37300"/>
    <w:rsid w:val="4EB152D7"/>
    <w:rsid w:val="4EC80CE9"/>
    <w:rsid w:val="4EE343DB"/>
    <w:rsid w:val="4F39128A"/>
    <w:rsid w:val="4F7C40E0"/>
    <w:rsid w:val="4F87417E"/>
    <w:rsid w:val="4FA74C56"/>
    <w:rsid w:val="4FD411DA"/>
    <w:rsid w:val="4FE3355F"/>
    <w:rsid w:val="4FED7032"/>
    <w:rsid w:val="4FEF41F3"/>
    <w:rsid w:val="50015C9C"/>
    <w:rsid w:val="507A38FE"/>
    <w:rsid w:val="50822D3C"/>
    <w:rsid w:val="508729AB"/>
    <w:rsid w:val="508C385C"/>
    <w:rsid w:val="509C47C5"/>
    <w:rsid w:val="50E9725F"/>
    <w:rsid w:val="50FF41C2"/>
    <w:rsid w:val="512E7888"/>
    <w:rsid w:val="515258EA"/>
    <w:rsid w:val="515342A6"/>
    <w:rsid w:val="51A13B7A"/>
    <w:rsid w:val="51CF307F"/>
    <w:rsid w:val="51F70758"/>
    <w:rsid w:val="52045925"/>
    <w:rsid w:val="52263D08"/>
    <w:rsid w:val="52550F5A"/>
    <w:rsid w:val="528D26E3"/>
    <w:rsid w:val="529226C4"/>
    <w:rsid w:val="52C97EAC"/>
    <w:rsid w:val="5335011F"/>
    <w:rsid w:val="53454955"/>
    <w:rsid w:val="536C4058"/>
    <w:rsid w:val="536C6950"/>
    <w:rsid w:val="53792A1B"/>
    <w:rsid w:val="537A1DF3"/>
    <w:rsid w:val="53E06E07"/>
    <w:rsid w:val="541945BB"/>
    <w:rsid w:val="54517382"/>
    <w:rsid w:val="545B0E1B"/>
    <w:rsid w:val="546168B1"/>
    <w:rsid w:val="54A72C49"/>
    <w:rsid w:val="54AE53B1"/>
    <w:rsid w:val="54B20247"/>
    <w:rsid w:val="54B5173F"/>
    <w:rsid w:val="54B64B5D"/>
    <w:rsid w:val="54BD69F1"/>
    <w:rsid w:val="54C20EDE"/>
    <w:rsid w:val="54F230CD"/>
    <w:rsid w:val="553D7559"/>
    <w:rsid w:val="554251D1"/>
    <w:rsid w:val="555041F8"/>
    <w:rsid w:val="55625CE2"/>
    <w:rsid w:val="55776E22"/>
    <w:rsid w:val="55894C9E"/>
    <w:rsid w:val="55A70BCC"/>
    <w:rsid w:val="55A90015"/>
    <w:rsid w:val="55DD2D63"/>
    <w:rsid w:val="55E6796F"/>
    <w:rsid w:val="55FF7F3C"/>
    <w:rsid w:val="56174E4F"/>
    <w:rsid w:val="562A513E"/>
    <w:rsid w:val="56352DE7"/>
    <w:rsid w:val="56932924"/>
    <w:rsid w:val="569F3B61"/>
    <w:rsid w:val="56A374EF"/>
    <w:rsid w:val="56AD748A"/>
    <w:rsid w:val="56DF3906"/>
    <w:rsid w:val="56E57BA8"/>
    <w:rsid w:val="56EF61D5"/>
    <w:rsid w:val="56F25C67"/>
    <w:rsid w:val="56FA7C29"/>
    <w:rsid w:val="57106DC1"/>
    <w:rsid w:val="5723705A"/>
    <w:rsid w:val="576464BC"/>
    <w:rsid w:val="57A41383"/>
    <w:rsid w:val="57BA6372"/>
    <w:rsid w:val="57C912D4"/>
    <w:rsid w:val="57D865D6"/>
    <w:rsid w:val="57DC60A8"/>
    <w:rsid w:val="582E1FAE"/>
    <w:rsid w:val="58362B2E"/>
    <w:rsid w:val="584038E3"/>
    <w:rsid w:val="58461E4D"/>
    <w:rsid w:val="585C3AE4"/>
    <w:rsid w:val="58666FB2"/>
    <w:rsid w:val="586D7626"/>
    <w:rsid w:val="58A4047F"/>
    <w:rsid w:val="58F10A11"/>
    <w:rsid w:val="59151E7C"/>
    <w:rsid w:val="59221ACD"/>
    <w:rsid w:val="592864D5"/>
    <w:rsid w:val="595159CA"/>
    <w:rsid w:val="59732B7F"/>
    <w:rsid w:val="59A53002"/>
    <w:rsid w:val="59AC571A"/>
    <w:rsid w:val="59B62181"/>
    <w:rsid w:val="59BA42B7"/>
    <w:rsid w:val="59CA5C58"/>
    <w:rsid w:val="59CB3305"/>
    <w:rsid w:val="59E01C84"/>
    <w:rsid w:val="59F94326"/>
    <w:rsid w:val="5A0627D3"/>
    <w:rsid w:val="5A6B3339"/>
    <w:rsid w:val="5A73372F"/>
    <w:rsid w:val="5A89623A"/>
    <w:rsid w:val="5AAF03B6"/>
    <w:rsid w:val="5AB503CB"/>
    <w:rsid w:val="5ABA041B"/>
    <w:rsid w:val="5ADC75BD"/>
    <w:rsid w:val="5B532FFE"/>
    <w:rsid w:val="5B6228FD"/>
    <w:rsid w:val="5B6438C4"/>
    <w:rsid w:val="5B6643F3"/>
    <w:rsid w:val="5B853CD0"/>
    <w:rsid w:val="5BB3224F"/>
    <w:rsid w:val="5BE51153"/>
    <w:rsid w:val="5BF43F47"/>
    <w:rsid w:val="5C0D5CDA"/>
    <w:rsid w:val="5C346D05"/>
    <w:rsid w:val="5C3937D9"/>
    <w:rsid w:val="5C493E65"/>
    <w:rsid w:val="5C5745D3"/>
    <w:rsid w:val="5C5764B1"/>
    <w:rsid w:val="5C5D48D6"/>
    <w:rsid w:val="5C756C88"/>
    <w:rsid w:val="5C756D34"/>
    <w:rsid w:val="5C991498"/>
    <w:rsid w:val="5CA0309B"/>
    <w:rsid w:val="5D0176DE"/>
    <w:rsid w:val="5D142076"/>
    <w:rsid w:val="5D180EAE"/>
    <w:rsid w:val="5D387D97"/>
    <w:rsid w:val="5D416FEF"/>
    <w:rsid w:val="5D9C4B2A"/>
    <w:rsid w:val="5DBD0629"/>
    <w:rsid w:val="5DC433A4"/>
    <w:rsid w:val="5DF17668"/>
    <w:rsid w:val="5E3A7D54"/>
    <w:rsid w:val="5E431038"/>
    <w:rsid w:val="5E526E11"/>
    <w:rsid w:val="5E6240C1"/>
    <w:rsid w:val="5E6C44B6"/>
    <w:rsid w:val="5E735470"/>
    <w:rsid w:val="5E7F6469"/>
    <w:rsid w:val="5EA67EFD"/>
    <w:rsid w:val="5F0C5E4F"/>
    <w:rsid w:val="5F2F75F6"/>
    <w:rsid w:val="5F39234C"/>
    <w:rsid w:val="5F3E2458"/>
    <w:rsid w:val="5F5423B2"/>
    <w:rsid w:val="5F547AEA"/>
    <w:rsid w:val="5F7167B3"/>
    <w:rsid w:val="5FE83572"/>
    <w:rsid w:val="5FF016C7"/>
    <w:rsid w:val="5FF610EE"/>
    <w:rsid w:val="5FF63A4F"/>
    <w:rsid w:val="5FFA5945"/>
    <w:rsid w:val="601A109B"/>
    <w:rsid w:val="601B226C"/>
    <w:rsid w:val="603A2CBC"/>
    <w:rsid w:val="60790F78"/>
    <w:rsid w:val="608602A6"/>
    <w:rsid w:val="609C26F2"/>
    <w:rsid w:val="60B81A32"/>
    <w:rsid w:val="60F86694"/>
    <w:rsid w:val="6105342E"/>
    <w:rsid w:val="613D5658"/>
    <w:rsid w:val="618C0478"/>
    <w:rsid w:val="61A53EA5"/>
    <w:rsid w:val="61B0049A"/>
    <w:rsid w:val="61B87975"/>
    <w:rsid w:val="61BD5AA4"/>
    <w:rsid w:val="61D00217"/>
    <w:rsid w:val="61F62605"/>
    <w:rsid w:val="620B17F7"/>
    <w:rsid w:val="623B4642"/>
    <w:rsid w:val="624027FF"/>
    <w:rsid w:val="62504473"/>
    <w:rsid w:val="62622511"/>
    <w:rsid w:val="627C4F83"/>
    <w:rsid w:val="627E1F40"/>
    <w:rsid w:val="62CA4EBB"/>
    <w:rsid w:val="62D6079E"/>
    <w:rsid w:val="62E46498"/>
    <w:rsid w:val="62E74F68"/>
    <w:rsid w:val="630F7186"/>
    <w:rsid w:val="63276FA7"/>
    <w:rsid w:val="634C4CF0"/>
    <w:rsid w:val="635003EE"/>
    <w:rsid w:val="63521E4D"/>
    <w:rsid w:val="63730EE7"/>
    <w:rsid w:val="639A41E0"/>
    <w:rsid w:val="63AB1815"/>
    <w:rsid w:val="63B61753"/>
    <w:rsid w:val="63D52AF5"/>
    <w:rsid w:val="64496947"/>
    <w:rsid w:val="6469736F"/>
    <w:rsid w:val="64A523AC"/>
    <w:rsid w:val="64AE37B0"/>
    <w:rsid w:val="651F13D7"/>
    <w:rsid w:val="652B782C"/>
    <w:rsid w:val="65571879"/>
    <w:rsid w:val="655B79F0"/>
    <w:rsid w:val="658E5F64"/>
    <w:rsid w:val="65937CE6"/>
    <w:rsid w:val="659655E3"/>
    <w:rsid w:val="659B5370"/>
    <w:rsid w:val="65AA71F6"/>
    <w:rsid w:val="660653C6"/>
    <w:rsid w:val="66482C98"/>
    <w:rsid w:val="664A07CA"/>
    <w:rsid w:val="664C0467"/>
    <w:rsid w:val="6661274E"/>
    <w:rsid w:val="66692705"/>
    <w:rsid w:val="667D246C"/>
    <w:rsid w:val="66CB14EF"/>
    <w:rsid w:val="66DE02B8"/>
    <w:rsid w:val="66F7325F"/>
    <w:rsid w:val="67145E36"/>
    <w:rsid w:val="671F0010"/>
    <w:rsid w:val="671F0FE5"/>
    <w:rsid w:val="67336DBD"/>
    <w:rsid w:val="67423391"/>
    <w:rsid w:val="67472AC0"/>
    <w:rsid w:val="67597A94"/>
    <w:rsid w:val="675F4D2D"/>
    <w:rsid w:val="67807F84"/>
    <w:rsid w:val="678C3A26"/>
    <w:rsid w:val="678F5362"/>
    <w:rsid w:val="67FD2E01"/>
    <w:rsid w:val="680244D5"/>
    <w:rsid w:val="681B019B"/>
    <w:rsid w:val="68200006"/>
    <w:rsid w:val="682C76F5"/>
    <w:rsid w:val="68DB2306"/>
    <w:rsid w:val="691642DD"/>
    <w:rsid w:val="69252C64"/>
    <w:rsid w:val="692D13B2"/>
    <w:rsid w:val="69F63E59"/>
    <w:rsid w:val="6A1B2847"/>
    <w:rsid w:val="6A280F43"/>
    <w:rsid w:val="6A33360B"/>
    <w:rsid w:val="6A4D1BF7"/>
    <w:rsid w:val="6A7B3BF5"/>
    <w:rsid w:val="6B012C68"/>
    <w:rsid w:val="6B1120F5"/>
    <w:rsid w:val="6B3F5E48"/>
    <w:rsid w:val="6B5C1804"/>
    <w:rsid w:val="6B601443"/>
    <w:rsid w:val="6B8D6712"/>
    <w:rsid w:val="6BA80587"/>
    <w:rsid w:val="6BAE497C"/>
    <w:rsid w:val="6BD36156"/>
    <w:rsid w:val="6BEE7089"/>
    <w:rsid w:val="6C007B7C"/>
    <w:rsid w:val="6C4F2579"/>
    <w:rsid w:val="6C4F3765"/>
    <w:rsid w:val="6C581A8B"/>
    <w:rsid w:val="6C5D2B2C"/>
    <w:rsid w:val="6C7741DF"/>
    <w:rsid w:val="6C9D60E2"/>
    <w:rsid w:val="6CB30C1E"/>
    <w:rsid w:val="6CE82F92"/>
    <w:rsid w:val="6D197B4F"/>
    <w:rsid w:val="6D2C6E87"/>
    <w:rsid w:val="6D43784E"/>
    <w:rsid w:val="6D86553A"/>
    <w:rsid w:val="6D894B8F"/>
    <w:rsid w:val="6D8A0401"/>
    <w:rsid w:val="6D8E093F"/>
    <w:rsid w:val="6DCE671B"/>
    <w:rsid w:val="6DF70CBA"/>
    <w:rsid w:val="6E0D6C4B"/>
    <w:rsid w:val="6E1151B4"/>
    <w:rsid w:val="6E2E72E7"/>
    <w:rsid w:val="6E941924"/>
    <w:rsid w:val="6E98421E"/>
    <w:rsid w:val="6EA71FDE"/>
    <w:rsid w:val="6EAD0CB2"/>
    <w:rsid w:val="6ED4338F"/>
    <w:rsid w:val="6EEF7C16"/>
    <w:rsid w:val="6EF4227B"/>
    <w:rsid w:val="6F02207C"/>
    <w:rsid w:val="6F2430AE"/>
    <w:rsid w:val="6F2A7B69"/>
    <w:rsid w:val="6F32063A"/>
    <w:rsid w:val="6F574265"/>
    <w:rsid w:val="7022147B"/>
    <w:rsid w:val="7030638F"/>
    <w:rsid w:val="703956DE"/>
    <w:rsid w:val="704D46CB"/>
    <w:rsid w:val="7068648E"/>
    <w:rsid w:val="70746309"/>
    <w:rsid w:val="708D0A98"/>
    <w:rsid w:val="70A931D0"/>
    <w:rsid w:val="70AE178C"/>
    <w:rsid w:val="70BD7F06"/>
    <w:rsid w:val="70C52630"/>
    <w:rsid w:val="70FC09AE"/>
    <w:rsid w:val="710339C5"/>
    <w:rsid w:val="71051E9D"/>
    <w:rsid w:val="710A4203"/>
    <w:rsid w:val="7110640D"/>
    <w:rsid w:val="713252CA"/>
    <w:rsid w:val="71B03965"/>
    <w:rsid w:val="71F06216"/>
    <w:rsid w:val="724170CA"/>
    <w:rsid w:val="72495FB5"/>
    <w:rsid w:val="727F348A"/>
    <w:rsid w:val="72952621"/>
    <w:rsid w:val="72B033EC"/>
    <w:rsid w:val="73442C8D"/>
    <w:rsid w:val="73524186"/>
    <w:rsid w:val="735D6A41"/>
    <w:rsid w:val="73802FCD"/>
    <w:rsid w:val="739A5AFA"/>
    <w:rsid w:val="73CB10F5"/>
    <w:rsid w:val="73D71119"/>
    <w:rsid w:val="73EC2554"/>
    <w:rsid w:val="74066A1C"/>
    <w:rsid w:val="741A5709"/>
    <w:rsid w:val="743133FA"/>
    <w:rsid w:val="74371518"/>
    <w:rsid w:val="74411E2A"/>
    <w:rsid w:val="74517CD3"/>
    <w:rsid w:val="748575F2"/>
    <w:rsid w:val="7489179A"/>
    <w:rsid w:val="749853E0"/>
    <w:rsid w:val="74A22D38"/>
    <w:rsid w:val="74BA4437"/>
    <w:rsid w:val="74BC5657"/>
    <w:rsid w:val="74D03AB4"/>
    <w:rsid w:val="750A5176"/>
    <w:rsid w:val="753735E6"/>
    <w:rsid w:val="756760CB"/>
    <w:rsid w:val="75717BDE"/>
    <w:rsid w:val="757A7EB5"/>
    <w:rsid w:val="757F5D8C"/>
    <w:rsid w:val="75975EEA"/>
    <w:rsid w:val="75C0367A"/>
    <w:rsid w:val="75D012D9"/>
    <w:rsid w:val="75D02237"/>
    <w:rsid w:val="76274B31"/>
    <w:rsid w:val="76572CD4"/>
    <w:rsid w:val="768162CA"/>
    <w:rsid w:val="76BE6DEB"/>
    <w:rsid w:val="76C95718"/>
    <w:rsid w:val="76FB4075"/>
    <w:rsid w:val="77240826"/>
    <w:rsid w:val="772C001E"/>
    <w:rsid w:val="7732445E"/>
    <w:rsid w:val="7765083F"/>
    <w:rsid w:val="777353B4"/>
    <w:rsid w:val="77A0261A"/>
    <w:rsid w:val="77A43117"/>
    <w:rsid w:val="77E12CD8"/>
    <w:rsid w:val="78054F10"/>
    <w:rsid w:val="783C5043"/>
    <w:rsid w:val="7862499B"/>
    <w:rsid w:val="78667144"/>
    <w:rsid w:val="78B76DD1"/>
    <w:rsid w:val="78B9631D"/>
    <w:rsid w:val="794F2AC4"/>
    <w:rsid w:val="794F77E3"/>
    <w:rsid w:val="79640244"/>
    <w:rsid w:val="796A7936"/>
    <w:rsid w:val="798B5BFA"/>
    <w:rsid w:val="79D84748"/>
    <w:rsid w:val="79E671A0"/>
    <w:rsid w:val="7A1F0E13"/>
    <w:rsid w:val="7A2F5CE0"/>
    <w:rsid w:val="7A457F14"/>
    <w:rsid w:val="7A7D1BE9"/>
    <w:rsid w:val="7A9C4C48"/>
    <w:rsid w:val="7AA62199"/>
    <w:rsid w:val="7AC05A3C"/>
    <w:rsid w:val="7AC334DA"/>
    <w:rsid w:val="7ACB741B"/>
    <w:rsid w:val="7ADB5FFD"/>
    <w:rsid w:val="7AE311E9"/>
    <w:rsid w:val="7AE567C9"/>
    <w:rsid w:val="7B163909"/>
    <w:rsid w:val="7B4017C7"/>
    <w:rsid w:val="7B487495"/>
    <w:rsid w:val="7B59485C"/>
    <w:rsid w:val="7B757F4D"/>
    <w:rsid w:val="7B833C71"/>
    <w:rsid w:val="7B9010C2"/>
    <w:rsid w:val="7BBE62EB"/>
    <w:rsid w:val="7BD221B2"/>
    <w:rsid w:val="7BD45A09"/>
    <w:rsid w:val="7BF60567"/>
    <w:rsid w:val="7C0F14A9"/>
    <w:rsid w:val="7C310FAD"/>
    <w:rsid w:val="7C3F346D"/>
    <w:rsid w:val="7C5E099E"/>
    <w:rsid w:val="7C61346D"/>
    <w:rsid w:val="7C812368"/>
    <w:rsid w:val="7CBB1F2D"/>
    <w:rsid w:val="7CF523F7"/>
    <w:rsid w:val="7D11733D"/>
    <w:rsid w:val="7D2227F0"/>
    <w:rsid w:val="7D3B3A27"/>
    <w:rsid w:val="7D606B3D"/>
    <w:rsid w:val="7D813C4A"/>
    <w:rsid w:val="7D8C555B"/>
    <w:rsid w:val="7D8D3562"/>
    <w:rsid w:val="7DAE1722"/>
    <w:rsid w:val="7DB44710"/>
    <w:rsid w:val="7E243266"/>
    <w:rsid w:val="7E566EC0"/>
    <w:rsid w:val="7E9579BC"/>
    <w:rsid w:val="7EB702EC"/>
    <w:rsid w:val="7EBB6802"/>
    <w:rsid w:val="7ECE7DF7"/>
    <w:rsid w:val="7ED02352"/>
    <w:rsid w:val="7F0512CF"/>
    <w:rsid w:val="7F2734CC"/>
    <w:rsid w:val="7F3D51E2"/>
    <w:rsid w:val="7F452C96"/>
    <w:rsid w:val="7F4641C7"/>
    <w:rsid w:val="7F4C632F"/>
    <w:rsid w:val="7F875974"/>
    <w:rsid w:val="7F8F2DED"/>
    <w:rsid w:val="7F9D7782"/>
    <w:rsid w:val="7FB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32CA6A"/>
  <w15:docId w15:val="{4CA59961-1D28-46FB-A706-7BC223B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 w:hint="default"/>
      <w:b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hongliang</dc:creator>
  <cp:lastModifiedBy>user</cp:lastModifiedBy>
  <cp:revision>44</cp:revision>
  <cp:lastPrinted>2020-04-26T10:09:00Z</cp:lastPrinted>
  <dcterms:created xsi:type="dcterms:W3CDTF">2020-03-26T15:08:00Z</dcterms:created>
  <dcterms:modified xsi:type="dcterms:W3CDTF">2020-04-27T04:01:00Z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